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B7029" w14:textId="2DCB95F5" w:rsidR="00410BAC" w:rsidRDefault="00410BAC" w:rsidP="00410BAC">
      <w:pPr>
        <w:pBdr>
          <w:bottom w:val="single" w:sz="4" w:space="1" w:color="auto"/>
        </w:pBdr>
        <w:tabs>
          <w:tab w:val="right" w:pos="9214"/>
        </w:tabs>
        <w:rPr>
          <w:rFonts w:ascii="Arial" w:hAnsi="Arial" w:cs="Arial"/>
          <w:b/>
          <w:lang w:eastAsia="en-GB"/>
        </w:rPr>
      </w:pPr>
      <w:bookmarkStart w:id="0" w:name="_GoBack"/>
      <w:bookmarkEnd w:id="0"/>
      <w:r>
        <w:rPr>
          <w:rFonts w:ascii="Arial" w:hAnsi="Arial" w:cs="Arial"/>
          <w:b/>
        </w:rPr>
        <w:t>3GPP TSG-SA WG6 Meeting #61</w:t>
      </w:r>
      <w:r>
        <w:rPr>
          <w:rFonts w:ascii="Arial" w:hAnsi="Arial" w:cs="Arial"/>
          <w:b/>
        </w:rPr>
        <w:tab/>
        <w:t>S6-242</w:t>
      </w:r>
      <w:r w:rsidR="001851D4">
        <w:rPr>
          <w:rFonts w:ascii="Arial" w:hAnsi="Arial" w:cs="Arial"/>
          <w:b/>
        </w:rPr>
        <w:t>610</w:t>
      </w:r>
    </w:p>
    <w:p w14:paraId="11C88A41" w14:textId="7972198E" w:rsidR="001E489F" w:rsidRPr="00410BAC" w:rsidRDefault="00410BAC" w:rsidP="00410BAC">
      <w:pPr>
        <w:pBdr>
          <w:bottom w:val="single" w:sz="4" w:space="1" w:color="auto"/>
        </w:pBdr>
        <w:tabs>
          <w:tab w:val="right" w:pos="9214"/>
        </w:tabs>
        <w:rPr>
          <w:rFonts w:ascii="Arial" w:hAnsi="Arial" w:cs="Arial"/>
          <w:b/>
        </w:rPr>
      </w:pPr>
      <w:r>
        <w:rPr>
          <w:rFonts w:ascii="Arial" w:hAnsi="Arial" w:cs="Arial"/>
          <w:b/>
        </w:rPr>
        <w:t>Jeju Island, South Korea, 20th – 24th May 2024</w:t>
      </w:r>
      <w:r>
        <w:rPr>
          <w:rFonts w:ascii="Arial" w:hAnsi="Arial" w:cs="Arial"/>
          <w:b/>
        </w:rPr>
        <w:tab/>
        <w:t>(revision of S6-242</w:t>
      </w:r>
      <w:r w:rsidR="00854F32">
        <w:rPr>
          <w:rFonts w:ascii="Arial" w:hAnsi="Arial" w:cs="Arial"/>
          <w:b/>
        </w:rPr>
        <w:t>112</w:t>
      </w:r>
      <w:r>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8BCDE7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5101" w:rsidRPr="002E5101">
        <w:rPr>
          <w:rFonts w:ascii="Arial" w:eastAsia="Batang" w:hAnsi="Arial"/>
          <w:b/>
          <w:sz w:val="24"/>
          <w:szCs w:val="24"/>
          <w:lang w:val="en-US" w:eastAsia="zh-CN"/>
        </w:rPr>
        <w:t xml:space="preserve">Huawei </w:t>
      </w:r>
    </w:p>
    <w:p w14:paraId="49D92DA3" w14:textId="78FB3EC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CD9">
        <w:rPr>
          <w:rFonts w:ascii="Arial" w:eastAsia="Batang" w:hAnsi="Arial" w:cs="Arial"/>
          <w:b/>
          <w:sz w:val="24"/>
          <w:szCs w:val="24"/>
          <w:lang w:eastAsia="zh-CN"/>
        </w:rPr>
        <w:t>SEAL Phase4</w:t>
      </w:r>
      <w:r w:rsidR="002E5101">
        <w:rPr>
          <w:rFonts w:ascii="Arial" w:eastAsia="Batang" w:hAnsi="Arial" w:cs="Arial"/>
          <w:b/>
          <w:sz w:val="24"/>
          <w:szCs w:val="24"/>
          <w:lang w:eastAsia="zh-CN"/>
        </w:rPr>
        <w:t xml:space="preserve"> on </w:t>
      </w:r>
      <w:r w:rsidR="007307B8">
        <w:rPr>
          <w:rFonts w:ascii="Arial" w:eastAsia="Batang" w:hAnsi="Arial" w:cs="Arial"/>
          <w:b/>
          <w:sz w:val="24"/>
          <w:szCs w:val="24"/>
          <w:lang w:eastAsia="zh-CN"/>
        </w:rPr>
        <w:t xml:space="preserve">NRM </w:t>
      </w:r>
      <w:r w:rsidR="002E5101">
        <w:rPr>
          <w:rFonts w:ascii="Arial" w:eastAsia="Batang" w:hAnsi="Arial" w:cs="Arial"/>
          <w:b/>
          <w:sz w:val="24"/>
          <w:szCs w:val="24"/>
          <w:lang w:eastAsia="zh-CN"/>
        </w:rPr>
        <w:t xml:space="preserve">enhancement </w:t>
      </w:r>
      <w:r w:rsidR="007307B8">
        <w:rPr>
          <w:rFonts w:ascii="Arial" w:eastAsia="Batang" w:hAnsi="Arial" w:cs="Arial"/>
          <w:b/>
          <w:sz w:val="24"/>
          <w:szCs w:val="24"/>
          <w:lang w:eastAsia="zh-CN"/>
        </w:rPr>
        <w:t>about</w:t>
      </w:r>
      <w:r w:rsidR="002E5101">
        <w:rPr>
          <w:rFonts w:ascii="Arial" w:eastAsia="Batang" w:hAnsi="Arial" w:cs="Arial"/>
          <w:b/>
          <w:sz w:val="24"/>
          <w:szCs w:val="24"/>
          <w:lang w:eastAsia="zh-CN"/>
        </w:rPr>
        <w:t xml:space="preserve"> </w:t>
      </w:r>
      <w:r w:rsidR="007307B8">
        <w:rPr>
          <w:rFonts w:ascii="Arial" w:eastAsia="Batang" w:hAnsi="Arial" w:cs="Arial"/>
          <w:b/>
          <w:sz w:val="24"/>
          <w:szCs w:val="24"/>
          <w:lang w:eastAsia="zh-CN"/>
        </w:rPr>
        <w:t xml:space="preserve">transformation of </w:t>
      </w:r>
      <w:r w:rsidR="005B19FB">
        <w:rPr>
          <w:rFonts w:ascii="Arial" w:eastAsia="Batang" w:hAnsi="Arial" w:cs="Arial"/>
          <w:b/>
          <w:sz w:val="24"/>
          <w:szCs w:val="24"/>
          <w:lang w:eastAsia="zh-CN"/>
        </w:rPr>
        <w:t>network API</w:t>
      </w:r>
      <w:r w:rsidR="007307B8">
        <w:rPr>
          <w:rFonts w:ascii="Arial" w:eastAsia="Batang" w:hAnsi="Arial" w:cs="Arial"/>
          <w:b/>
          <w:sz w:val="24"/>
          <w:szCs w:val="24"/>
          <w:lang w:eastAsia="zh-CN"/>
        </w:rPr>
        <w:t>s</w:t>
      </w:r>
      <w:r w:rsidR="005B19FB">
        <w:rPr>
          <w:rFonts w:ascii="Arial" w:eastAsia="Batang" w:hAnsi="Arial" w:cs="Arial"/>
          <w:b/>
          <w:sz w:val="24"/>
          <w:szCs w:val="24"/>
          <w:lang w:eastAsia="zh-CN"/>
        </w:rPr>
        <w:t xml:space="preserve"> </w:t>
      </w:r>
      <w:r w:rsidR="007307B8">
        <w:rPr>
          <w:rFonts w:ascii="Arial" w:eastAsia="Batang" w:hAnsi="Arial" w:cs="Arial"/>
          <w:b/>
          <w:sz w:val="24"/>
          <w:szCs w:val="24"/>
          <w:lang w:eastAsia="zh-CN"/>
        </w:rPr>
        <w:t>to APP friendly</w:t>
      </w:r>
      <w:r w:rsidR="00143932">
        <w:rPr>
          <w:rFonts w:ascii="Arial" w:eastAsia="Batang" w:hAnsi="Arial" w:cs="Arial"/>
          <w:b/>
          <w:sz w:val="24"/>
          <w:szCs w:val="24"/>
          <w:lang w:eastAsia="zh-CN"/>
        </w:rPr>
        <w:t xml:space="preserve"> services</w:t>
      </w:r>
      <w:r w:rsidR="007307B8">
        <w:rPr>
          <w:rFonts w:ascii="Arial" w:eastAsia="Batang" w:hAnsi="Arial" w:cs="Arial"/>
          <w:b/>
          <w:sz w:val="24"/>
          <w:szCs w:val="24"/>
          <w:lang w:eastAsia="zh-CN"/>
        </w:rPr>
        <w:t xml:space="preserve"> APIs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0FBCF25" w:rsidR="001E489F" w:rsidRPr="007307B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E5101">
        <w:rPr>
          <w:rFonts w:ascii="Arial" w:eastAsia="Times New Roman" w:hAnsi="Arial" w:cs="Times New Roman"/>
          <w:color w:val="auto"/>
          <w:sz w:val="36"/>
          <w:szCs w:val="20"/>
          <w:lang w:eastAsia="ja-JP"/>
        </w:rPr>
        <w:t xml:space="preserve"> W</w:t>
      </w:r>
      <w:r w:rsidR="002E5101" w:rsidRPr="002E5101">
        <w:rPr>
          <w:rFonts w:ascii="Arial" w:eastAsia="Times New Roman" w:hAnsi="Arial" w:cs="Times New Roman"/>
          <w:color w:val="auto"/>
          <w:sz w:val="36"/>
          <w:szCs w:val="20"/>
          <w:lang w:eastAsia="ja-JP"/>
        </w:rPr>
        <w:t>ID</w:t>
      </w:r>
      <w:r w:rsidR="001B2CD9">
        <w:rPr>
          <w:rFonts w:ascii="Arial" w:eastAsia="Times New Roman" w:hAnsi="Arial" w:cs="Times New Roman"/>
          <w:color w:val="auto"/>
          <w:sz w:val="36"/>
          <w:szCs w:val="20"/>
          <w:lang w:eastAsia="ja-JP"/>
        </w:rPr>
        <w:t xml:space="preserve"> of</w:t>
      </w:r>
      <w:r w:rsidR="002E5101" w:rsidRPr="002E5101">
        <w:rPr>
          <w:rFonts w:ascii="Arial" w:eastAsia="Times New Roman" w:hAnsi="Arial" w:cs="Times New Roman"/>
          <w:color w:val="auto"/>
          <w:sz w:val="36"/>
          <w:szCs w:val="20"/>
          <w:lang w:eastAsia="ja-JP"/>
        </w:rPr>
        <w:t xml:space="preserve"> </w:t>
      </w:r>
      <w:r w:rsidR="001B2CD9">
        <w:rPr>
          <w:rFonts w:ascii="Arial" w:eastAsia="Times New Roman" w:hAnsi="Arial" w:cs="Times New Roman"/>
          <w:color w:val="auto"/>
          <w:sz w:val="36"/>
          <w:szCs w:val="20"/>
          <w:lang w:eastAsia="ja-JP"/>
        </w:rPr>
        <w:t>SEAL</w:t>
      </w:r>
      <w:r w:rsidR="001B2CD9" w:rsidRPr="001B2CD9">
        <w:rPr>
          <w:rFonts w:ascii="Arial" w:eastAsia="Times New Roman" w:hAnsi="Arial" w:cs="Times New Roman"/>
          <w:color w:val="auto"/>
          <w:sz w:val="36"/>
          <w:szCs w:val="20"/>
          <w:lang w:eastAsia="ja-JP"/>
        </w:rPr>
        <w:t xml:space="preserve">Phase4 of SEAL </w:t>
      </w:r>
      <w:r w:rsidR="002E5101" w:rsidRPr="002E5101">
        <w:rPr>
          <w:rFonts w:ascii="Arial" w:eastAsia="Times New Roman" w:hAnsi="Arial" w:cs="Times New Roman"/>
          <w:color w:val="auto"/>
          <w:sz w:val="36"/>
          <w:szCs w:val="20"/>
          <w:lang w:eastAsia="ja-JP"/>
        </w:rPr>
        <w:t xml:space="preserve">on further </w:t>
      </w:r>
      <w:r w:rsidR="007307B8">
        <w:rPr>
          <w:rFonts w:ascii="Arial" w:eastAsia="Times New Roman" w:hAnsi="Arial" w:cs="Times New Roman"/>
          <w:color w:val="auto"/>
          <w:sz w:val="36"/>
          <w:szCs w:val="20"/>
          <w:lang w:eastAsia="ja-JP"/>
        </w:rPr>
        <w:t xml:space="preserve">NRM </w:t>
      </w:r>
      <w:r w:rsidR="002E5101" w:rsidRPr="002E5101">
        <w:rPr>
          <w:rFonts w:ascii="Arial" w:eastAsia="Times New Roman" w:hAnsi="Arial" w:cs="Times New Roman"/>
          <w:color w:val="auto"/>
          <w:sz w:val="36"/>
          <w:szCs w:val="20"/>
          <w:lang w:eastAsia="ja-JP"/>
        </w:rPr>
        <w:t xml:space="preserve">enhancement </w:t>
      </w:r>
      <w:r w:rsidR="007307B8">
        <w:rPr>
          <w:rFonts w:ascii="Arial" w:eastAsia="Times New Roman" w:hAnsi="Arial" w:cs="Times New Roman"/>
          <w:color w:val="auto"/>
          <w:sz w:val="36"/>
          <w:szCs w:val="20"/>
          <w:lang w:eastAsia="ja-JP"/>
        </w:rPr>
        <w:t xml:space="preserve">about transformation of </w:t>
      </w:r>
      <w:r w:rsidR="008416ED" w:rsidRPr="008416ED">
        <w:rPr>
          <w:rFonts w:ascii="Arial" w:eastAsia="Times New Roman" w:hAnsi="Arial" w:cs="Times New Roman"/>
          <w:color w:val="auto"/>
          <w:sz w:val="36"/>
          <w:szCs w:val="20"/>
          <w:lang w:eastAsia="ja-JP"/>
        </w:rPr>
        <w:t>network API</w:t>
      </w:r>
      <w:r w:rsidR="007307B8">
        <w:rPr>
          <w:rFonts w:ascii="Arial" w:eastAsia="Times New Roman" w:hAnsi="Arial" w:cs="Times New Roman"/>
          <w:color w:val="auto"/>
          <w:sz w:val="36"/>
          <w:szCs w:val="20"/>
          <w:lang w:eastAsia="ja-JP"/>
        </w:rPr>
        <w:t>s</w:t>
      </w:r>
      <w:r w:rsidR="008416ED" w:rsidRPr="008416ED">
        <w:rPr>
          <w:rFonts w:ascii="Arial" w:eastAsia="Times New Roman" w:hAnsi="Arial" w:cs="Times New Roman"/>
          <w:color w:val="auto"/>
          <w:sz w:val="36"/>
          <w:szCs w:val="20"/>
          <w:lang w:eastAsia="ja-JP"/>
        </w:rPr>
        <w:t xml:space="preserve"> to APP friendly </w:t>
      </w:r>
      <w:r w:rsidR="00143932">
        <w:rPr>
          <w:rFonts w:ascii="Arial" w:eastAsia="Times New Roman" w:hAnsi="Arial" w:cs="Times New Roman"/>
          <w:color w:val="auto"/>
          <w:sz w:val="36"/>
          <w:szCs w:val="20"/>
          <w:lang w:eastAsia="ja-JP"/>
        </w:rPr>
        <w:t>services APIs</w:t>
      </w:r>
    </w:p>
    <w:p w14:paraId="4520DCE2" w14:textId="6DBDD639" w:rsidR="001E489F" w:rsidRPr="001E489F" w:rsidRDefault="002E5101"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D303D0">
        <w:rPr>
          <w:rFonts w:ascii="Arial" w:eastAsia="Times New Roman" w:hAnsi="Arial" w:cs="Times New Roman"/>
          <w:color w:val="auto"/>
          <w:sz w:val="36"/>
          <w:szCs w:val="20"/>
          <w:lang w:eastAsia="ja-JP"/>
        </w:rPr>
        <w:t>enh</w:t>
      </w:r>
      <w:r>
        <w:rPr>
          <w:rFonts w:ascii="Arial" w:eastAsia="Times New Roman" w:hAnsi="Arial" w:cs="Times New Roman"/>
          <w:color w:val="auto"/>
          <w:sz w:val="36"/>
          <w:szCs w:val="20"/>
          <w:lang w:eastAsia="ja-JP"/>
        </w:rPr>
        <w:t>NRM</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C9152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C1D7C">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388D67" w:rsidR="001E489F" w:rsidRDefault="00D303D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C8CDC92" w:rsidR="001E489F" w:rsidRDefault="00D303D0" w:rsidP="005875D6">
            <w:pPr>
              <w:pStyle w:val="TAC"/>
            </w:pPr>
            <w:r>
              <w:t>X</w:t>
            </w:r>
          </w:p>
        </w:tc>
        <w:tc>
          <w:tcPr>
            <w:tcW w:w="1037" w:type="dxa"/>
          </w:tcPr>
          <w:p w14:paraId="0602D5C7" w14:textId="5AD7D5EF" w:rsidR="001E489F" w:rsidRDefault="00D303D0" w:rsidP="005875D6">
            <w:pPr>
              <w:pStyle w:val="TAC"/>
            </w:pPr>
            <w:r>
              <w:t>X</w:t>
            </w:r>
          </w:p>
        </w:tc>
        <w:tc>
          <w:tcPr>
            <w:tcW w:w="850" w:type="dxa"/>
          </w:tcPr>
          <w:p w14:paraId="35CFDED4" w14:textId="50EE9AA2" w:rsidR="001E489F" w:rsidRDefault="00D303D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E044EC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50A0F93" w:rsidR="007861B8" w:rsidRDefault="00D303D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08EEA432" w14:textId="77777777" w:rsidTr="003952B2">
        <w:tc>
          <w:tcPr>
            <w:tcW w:w="10314" w:type="dxa"/>
            <w:gridSpan w:val="4"/>
            <w:shd w:val="clear" w:color="auto" w:fill="E0E0E0"/>
          </w:tcPr>
          <w:p w14:paraId="098686D1" w14:textId="77777777" w:rsidR="00D303D0" w:rsidRDefault="00D303D0" w:rsidP="003952B2">
            <w:pPr>
              <w:pStyle w:val="TAH"/>
              <w:ind w:right="-99"/>
              <w:jc w:val="left"/>
            </w:pPr>
            <w:r w:rsidRPr="00E92452">
              <w:t xml:space="preserve">Parent Work </w:t>
            </w:r>
            <w:r>
              <w:t xml:space="preserve">/ Study </w:t>
            </w:r>
            <w:r w:rsidRPr="00E92452">
              <w:t xml:space="preserve">Items </w:t>
            </w:r>
          </w:p>
        </w:tc>
      </w:tr>
      <w:tr w:rsidR="00D303D0" w14:paraId="1C05813A" w14:textId="77777777" w:rsidTr="003952B2">
        <w:tc>
          <w:tcPr>
            <w:tcW w:w="1101" w:type="dxa"/>
            <w:shd w:val="clear" w:color="auto" w:fill="E0E0E0"/>
          </w:tcPr>
          <w:p w14:paraId="461DC258" w14:textId="77777777" w:rsidR="00D303D0" w:rsidDel="00C02DF6" w:rsidRDefault="00D303D0" w:rsidP="003952B2">
            <w:pPr>
              <w:pStyle w:val="TAH"/>
              <w:ind w:right="-99"/>
              <w:jc w:val="left"/>
            </w:pPr>
            <w:r>
              <w:t>Acronym</w:t>
            </w:r>
          </w:p>
        </w:tc>
        <w:tc>
          <w:tcPr>
            <w:tcW w:w="1101" w:type="dxa"/>
            <w:shd w:val="clear" w:color="auto" w:fill="E0E0E0"/>
          </w:tcPr>
          <w:p w14:paraId="7EB57BF0" w14:textId="77777777" w:rsidR="00D303D0" w:rsidDel="00C02DF6" w:rsidRDefault="00D303D0" w:rsidP="003952B2">
            <w:pPr>
              <w:pStyle w:val="TAH"/>
              <w:ind w:right="-99"/>
              <w:jc w:val="left"/>
            </w:pPr>
            <w:r>
              <w:t>Working Group</w:t>
            </w:r>
          </w:p>
        </w:tc>
        <w:tc>
          <w:tcPr>
            <w:tcW w:w="1101" w:type="dxa"/>
            <w:shd w:val="clear" w:color="auto" w:fill="E0E0E0"/>
          </w:tcPr>
          <w:p w14:paraId="13609B74" w14:textId="77777777" w:rsidR="00D303D0" w:rsidRDefault="00D303D0" w:rsidP="003952B2">
            <w:pPr>
              <w:pStyle w:val="TAH"/>
              <w:ind w:right="-99"/>
              <w:jc w:val="left"/>
            </w:pPr>
            <w:r>
              <w:t>Unique ID</w:t>
            </w:r>
          </w:p>
        </w:tc>
        <w:tc>
          <w:tcPr>
            <w:tcW w:w="7011" w:type="dxa"/>
            <w:shd w:val="clear" w:color="auto" w:fill="E0E0E0"/>
          </w:tcPr>
          <w:p w14:paraId="7C386EF4" w14:textId="77777777" w:rsidR="00D303D0" w:rsidRDefault="00D303D0" w:rsidP="003952B2">
            <w:pPr>
              <w:pStyle w:val="TAH"/>
              <w:ind w:right="-99"/>
              <w:jc w:val="left"/>
            </w:pPr>
            <w:r>
              <w:t>Title (as in 3GPP Work Plan)</w:t>
            </w:r>
          </w:p>
        </w:tc>
      </w:tr>
      <w:tr w:rsidR="00D303D0" w14:paraId="265DB0DD" w14:textId="77777777" w:rsidTr="003952B2">
        <w:tc>
          <w:tcPr>
            <w:tcW w:w="1101" w:type="dxa"/>
          </w:tcPr>
          <w:p w14:paraId="1A3B47D8" w14:textId="6A6CAE11" w:rsidR="00D303D0" w:rsidRPr="00BE4BA1" w:rsidRDefault="00D303D0" w:rsidP="00D303D0">
            <w:pPr>
              <w:pStyle w:val="TAL"/>
            </w:pPr>
            <w:r>
              <w:t>N/A</w:t>
            </w:r>
          </w:p>
        </w:tc>
        <w:tc>
          <w:tcPr>
            <w:tcW w:w="1101" w:type="dxa"/>
          </w:tcPr>
          <w:p w14:paraId="6F3FDEAA" w14:textId="77777777" w:rsidR="00D303D0" w:rsidRPr="00BE4BA1" w:rsidRDefault="00D303D0" w:rsidP="003952B2">
            <w:pPr>
              <w:pStyle w:val="TAL"/>
            </w:pPr>
          </w:p>
        </w:tc>
        <w:tc>
          <w:tcPr>
            <w:tcW w:w="1101" w:type="dxa"/>
          </w:tcPr>
          <w:p w14:paraId="004E1E9E" w14:textId="77777777" w:rsidR="00D303D0" w:rsidRPr="00BE4BA1" w:rsidRDefault="00D303D0" w:rsidP="003952B2">
            <w:pPr>
              <w:pStyle w:val="TAL"/>
            </w:pPr>
          </w:p>
        </w:tc>
        <w:tc>
          <w:tcPr>
            <w:tcW w:w="7011" w:type="dxa"/>
          </w:tcPr>
          <w:p w14:paraId="4FF93471" w14:textId="77777777" w:rsidR="00D303D0" w:rsidRPr="00D53A46" w:rsidRDefault="00D303D0" w:rsidP="003952B2">
            <w:pPr>
              <w:pStyle w:val="TAL"/>
            </w:pPr>
          </w:p>
        </w:tc>
      </w:tr>
    </w:tbl>
    <w:p w14:paraId="5A176050" w14:textId="7356E007" w:rsidR="001E489F" w:rsidRPr="007861B8" w:rsidRDefault="00D303D0"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025C2CE" w:rsidR="001E489F" w:rsidRDefault="00D303D0" w:rsidP="005875D6">
            <w:pPr>
              <w:pStyle w:val="TAL"/>
            </w:pPr>
            <w:r w:rsidRPr="007E02E7">
              <w:rPr>
                <w:lang w:val="en-IN"/>
              </w:rPr>
              <w:t>940024</w:t>
            </w:r>
          </w:p>
        </w:tc>
        <w:tc>
          <w:tcPr>
            <w:tcW w:w="3326" w:type="dxa"/>
          </w:tcPr>
          <w:p w14:paraId="3AC061FD" w14:textId="450A516D" w:rsidR="001E489F" w:rsidRDefault="00D303D0" w:rsidP="005875D6">
            <w:pPr>
              <w:pStyle w:val="TAL"/>
            </w:pPr>
            <w:r w:rsidRPr="00D303D0">
              <w:t>SEAL_Ph3</w:t>
            </w: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C9C025" w14:textId="755B6E53" w:rsidR="00246C06" w:rsidRDefault="009E1FE8" w:rsidP="009E1FE8">
      <w:pPr>
        <w:pStyle w:val="Guidance"/>
        <w:rPr>
          <w:i w:val="0"/>
          <w:lang w:eastAsia="zh-CN"/>
        </w:rPr>
      </w:pPr>
      <w:r w:rsidRPr="008D5B72">
        <w:rPr>
          <w:rFonts w:hint="eastAsia"/>
          <w:i w:val="0"/>
          <w:lang w:eastAsia="zh-CN"/>
        </w:rPr>
        <w:t>N</w:t>
      </w:r>
      <w:r w:rsidRPr="008D5B72">
        <w:rPr>
          <w:i w:val="0"/>
          <w:lang w:eastAsia="zh-CN"/>
        </w:rPr>
        <w:t>etwork capabilities exposure is one of important topic</w:t>
      </w:r>
      <w:r w:rsidR="00F940D5">
        <w:rPr>
          <w:i w:val="0"/>
          <w:lang w:eastAsia="zh-CN"/>
        </w:rPr>
        <w:t>s</w:t>
      </w:r>
      <w:r w:rsidRPr="008D5B72">
        <w:rPr>
          <w:i w:val="0"/>
          <w:lang w:eastAsia="zh-CN"/>
        </w:rPr>
        <w:t xml:space="preserve"> of 3GPP. Lots of </w:t>
      </w:r>
      <w:r w:rsidR="005844B8">
        <w:rPr>
          <w:i w:val="0"/>
          <w:lang w:eastAsia="zh-CN"/>
        </w:rPr>
        <w:t xml:space="preserve">network </w:t>
      </w:r>
      <w:r w:rsidRPr="008D5B72">
        <w:rPr>
          <w:i w:val="0"/>
          <w:lang w:eastAsia="zh-CN"/>
        </w:rPr>
        <w:t xml:space="preserve">APIs were defined by SA2, SA4, and SA5 </w:t>
      </w:r>
      <w:r w:rsidR="0051334E" w:rsidRPr="008D5B72">
        <w:rPr>
          <w:i w:val="0"/>
          <w:lang w:eastAsia="zh-CN"/>
        </w:rPr>
        <w:t xml:space="preserve">from </w:t>
      </w:r>
      <w:r w:rsidRPr="008D5B72">
        <w:rPr>
          <w:i w:val="0"/>
          <w:lang w:eastAsia="zh-CN"/>
        </w:rPr>
        <w:t>4G</w:t>
      </w:r>
      <w:r w:rsidR="0051334E" w:rsidRPr="008D5B72">
        <w:rPr>
          <w:i w:val="0"/>
          <w:lang w:eastAsia="zh-CN"/>
        </w:rPr>
        <w:t xml:space="preserve"> phase</w:t>
      </w:r>
      <w:r w:rsidR="00F940D5">
        <w:rPr>
          <w:i w:val="0"/>
          <w:lang w:eastAsia="zh-CN"/>
        </w:rPr>
        <w:t xml:space="preserve"> and beyond</w:t>
      </w:r>
      <w:r w:rsidRPr="008D5B72">
        <w:rPr>
          <w:i w:val="0"/>
          <w:lang w:eastAsia="zh-CN"/>
        </w:rPr>
        <w:t xml:space="preserve">. </w:t>
      </w:r>
      <w:r w:rsidR="0051334E" w:rsidRPr="008D5B72">
        <w:rPr>
          <w:i w:val="0"/>
          <w:lang w:eastAsia="zh-CN"/>
        </w:rPr>
        <w:t>In the specifications defined by these WGs</w:t>
      </w:r>
      <w:r w:rsidR="00DA75A1" w:rsidRPr="008D5B72">
        <w:rPr>
          <w:i w:val="0"/>
          <w:lang w:eastAsia="zh-CN"/>
        </w:rPr>
        <w:t xml:space="preserve">, </w:t>
      </w:r>
      <w:r w:rsidR="00F940D5">
        <w:rPr>
          <w:i w:val="0"/>
          <w:lang w:eastAsia="zh-CN"/>
        </w:rPr>
        <w:t xml:space="preserve">those </w:t>
      </w:r>
      <w:r w:rsidR="00DA75A1" w:rsidRPr="008D5B72">
        <w:rPr>
          <w:i w:val="0"/>
          <w:lang w:eastAsia="zh-CN"/>
        </w:rPr>
        <w:t xml:space="preserve">APIs </w:t>
      </w:r>
      <w:r w:rsidR="00F940D5">
        <w:rPr>
          <w:i w:val="0"/>
          <w:lang w:eastAsia="zh-CN"/>
        </w:rPr>
        <w:t>can be categorized into two types</w:t>
      </w:r>
      <w:r w:rsidR="00DA75A1" w:rsidRPr="008D5B72">
        <w:rPr>
          <w:i w:val="0"/>
          <w:lang w:eastAsia="zh-CN"/>
        </w:rPr>
        <w:t xml:space="preserve">: </w:t>
      </w:r>
      <w:r w:rsidR="00F940D5">
        <w:rPr>
          <w:i w:val="0"/>
          <w:lang w:eastAsia="zh-CN"/>
        </w:rPr>
        <w:t xml:space="preserve">one is the </w:t>
      </w:r>
      <w:r w:rsidR="00DA75A1" w:rsidRPr="008D5B72">
        <w:rPr>
          <w:i w:val="0"/>
          <w:lang w:eastAsia="zh-CN"/>
        </w:rPr>
        <w:t xml:space="preserve">NF APIs exposed by Network functions like PCF, AMF, </w:t>
      </w:r>
      <w:r w:rsidR="001E4998" w:rsidRPr="008D5B72">
        <w:rPr>
          <w:i w:val="0"/>
          <w:lang w:eastAsia="zh-CN"/>
        </w:rPr>
        <w:t>and MB</w:t>
      </w:r>
      <w:r w:rsidR="00F940D5">
        <w:rPr>
          <w:i w:val="0"/>
          <w:lang w:eastAsia="zh-CN"/>
        </w:rPr>
        <w:t>-</w:t>
      </w:r>
      <w:r w:rsidR="001E4998" w:rsidRPr="008D5B72">
        <w:rPr>
          <w:i w:val="0"/>
          <w:lang w:eastAsia="zh-CN"/>
        </w:rPr>
        <w:t>SMF</w:t>
      </w:r>
      <w:r w:rsidR="00DA75A1" w:rsidRPr="008D5B72">
        <w:rPr>
          <w:i w:val="0"/>
          <w:lang w:eastAsia="zh-CN"/>
        </w:rPr>
        <w:t xml:space="preserve">…., </w:t>
      </w:r>
      <w:r w:rsidR="00F940D5">
        <w:rPr>
          <w:i w:val="0"/>
          <w:lang w:eastAsia="zh-CN"/>
        </w:rPr>
        <w:t>and the other is the SCEF/</w:t>
      </w:r>
      <w:r w:rsidR="00DA75A1" w:rsidRPr="008D5B72">
        <w:rPr>
          <w:i w:val="0"/>
          <w:lang w:eastAsia="zh-CN"/>
        </w:rPr>
        <w:t xml:space="preserve">NEF APIs exposed by </w:t>
      </w:r>
      <w:r w:rsidR="00F940D5">
        <w:rPr>
          <w:i w:val="0"/>
          <w:lang w:eastAsia="zh-CN"/>
        </w:rPr>
        <w:t>n</w:t>
      </w:r>
      <w:r w:rsidR="00DA75A1" w:rsidRPr="008D5B72">
        <w:rPr>
          <w:i w:val="0"/>
          <w:lang w:eastAsia="zh-CN"/>
        </w:rPr>
        <w:t xml:space="preserve">etwork exposure </w:t>
      </w:r>
      <w:r w:rsidR="00F940D5">
        <w:rPr>
          <w:i w:val="0"/>
          <w:lang w:eastAsia="zh-CN"/>
        </w:rPr>
        <w:t>f</w:t>
      </w:r>
      <w:r w:rsidR="00DA75A1" w:rsidRPr="008D5B72">
        <w:rPr>
          <w:i w:val="0"/>
          <w:lang w:eastAsia="zh-CN"/>
        </w:rPr>
        <w:t>unction</w:t>
      </w:r>
      <w:r w:rsidR="001E4998" w:rsidRPr="008D5B72">
        <w:rPr>
          <w:i w:val="0"/>
          <w:lang w:eastAsia="zh-CN"/>
        </w:rPr>
        <w:t xml:space="preserve"> (See</w:t>
      </w:r>
      <w:r w:rsidR="008D5B72">
        <w:rPr>
          <w:i w:val="0"/>
          <w:lang w:eastAsia="zh-CN"/>
        </w:rPr>
        <w:t xml:space="preserve"> figure</w:t>
      </w:r>
      <w:r w:rsidR="008D5B72" w:rsidRPr="008D5B72">
        <w:rPr>
          <w:i w:val="0"/>
          <w:lang w:eastAsia="zh-CN"/>
        </w:rPr>
        <w:t>1)</w:t>
      </w:r>
      <w:r w:rsidR="00DA75A1" w:rsidRPr="008D5B72">
        <w:rPr>
          <w:i w:val="0"/>
          <w:lang w:eastAsia="zh-CN"/>
        </w:rPr>
        <w:t xml:space="preserve">. </w:t>
      </w:r>
      <w:r w:rsidR="00F940D5">
        <w:rPr>
          <w:i w:val="0"/>
          <w:lang w:eastAsia="zh-CN"/>
        </w:rPr>
        <w:t xml:space="preserve">The </w:t>
      </w:r>
      <w:r w:rsidR="00DA75A1" w:rsidRPr="008D5B72">
        <w:rPr>
          <w:i w:val="0"/>
          <w:lang w:eastAsia="zh-CN"/>
        </w:rPr>
        <w:t xml:space="preserve">NF APIs are defined </w:t>
      </w:r>
      <w:r w:rsidR="00FD2D20">
        <w:rPr>
          <w:i w:val="0"/>
          <w:lang w:eastAsia="zh-CN"/>
        </w:rPr>
        <w:t xml:space="preserve">in a </w:t>
      </w:r>
      <w:r w:rsidR="00DA75A1" w:rsidRPr="008D5B72">
        <w:rPr>
          <w:i w:val="0"/>
          <w:lang w:eastAsia="zh-CN"/>
        </w:rPr>
        <w:t xml:space="preserve">network centric way </w:t>
      </w:r>
      <w:r w:rsidR="00FD2D20">
        <w:rPr>
          <w:i w:val="0"/>
          <w:lang w:eastAsia="zh-CN"/>
        </w:rPr>
        <w:t>i.e., o</w:t>
      </w:r>
      <w:r w:rsidR="00DA75A1" w:rsidRPr="008D5B72">
        <w:rPr>
          <w:i w:val="0"/>
          <w:lang w:eastAsia="zh-CN"/>
        </w:rPr>
        <w:t>ne API can serve many use cases to simplify</w:t>
      </w:r>
      <w:r w:rsidR="00FD2D20">
        <w:rPr>
          <w:i w:val="0"/>
          <w:lang w:eastAsia="zh-CN"/>
        </w:rPr>
        <w:t xml:space="preserve"> the</w:t>
      </w:r>
      <w:r w:rsidR="00DA75A1" w:rsidRPr="008D5B72">
        <w:rPr>
          <w:i w:val="0"/>
          <w:lang w:eastAsia="zh-CN"/>
        </w:rPr>
        <w:t xml:space="preserve"> implementation and save cost of Network </w:t>
      </w:r>
      <w:r w:rsidR="00FD2D20">
        <w:rPr>
          <w:i w:val="0"/>
          <w:lang w:eastAsia="zh-CN"/>
        </w:rPr>
        <w:t>F</w:t>
      </w:r>
      <w:r w:rsidR="00FD2D20" w:rsidRPr="008D5B72">
        <w:rPr>
          <w:i w:val="0"/>
          <w:lang w:eastAsia="zh-CN"/>
        </w:rPr>
        <w:t>unction</w:t>
      </w:r>
      <w:r w:rsidR="00DA75A1" w:rsidRPr="008D5B72">
        <w:rPr>
          <w:i w:val="0"/>
          <w:lang w:eastAsia="zh-CN"/>
        </w:rPr>
        <w:t xml:space="preserve">. Most of the NEF APIs follow the same </w:t>
      </w:r>
      <w:r w:rsidR="00FD2D20">
        <w:rPr>
          <w:i w:val="0"/>
          <w:lang w:eastAsia="zh-CN"/>
        </w:rPr>
        <w:t>pattern</w:t>
      </w:r>
      <w:r w:rsidR="00FD2D20" w:rsidRPr="008D5B72">
        <w:rPr>
          <w:i w:val="0"/>
          <w:lang w:eastAsia="zh-CN"/>
        </w:rPr>
        <w:t xml:space="preserve"> </w:t>
      </w:r>
      <w:r w:rsidR="001C4DAF" w:rsidRPr="008D5B72">
        <w:rPr>
          <w:i w:val="0"/>
          <w:lang w:eastAsia="zh-CN"/>
        </w:rPr>
        <w:t>of NF APIs</w:t>
      </w:r>
      <w:r w:rsidR="00246C06">
        <w:rPr>
          <w:i w:val="0"/>
          <w:lang w:eastAsia="zh-CN"/>
        </w:rPr>
        <w:t xml:space="preserve">, i.e., the </w:t>
      </w:r>
      <w:r w:rsidR="001C4DAF" w:rsidRPr="008D5B72">
        <w:rPr>
          <w:i w:val="0"/>
          <w:lang w:eastAsia="zh-CN"/>
        </w:rPr>
        <w:t>inputs and outputs</w:t>
      </w:r>
      <w:r w:rsidR="00246C06">
        <w:rPr>
          <w:i w:val="0"/>
          <w:lang w:eastAsia="zh-CN"/>
        </w:rPr>
        <w:t xml:space="preserve"> are the same as the NF APIs</w:t>
      </w:r>
      <w:r w:rsidR="001C4DAF" w:rsidRPr="008D5B72">
        <w:rPr>
          <w:i w:val="0"/>
          <w:lang w:eastAsia="zh-CN"/>
        </w:rPr>
        <w:t xml:space="preserve">). </w:t>
      </w:r>
    </w:p>
    <w:p w14:paraId="7B0042B2" w14:textId="592427E0" w:rsidR="009E1FE8" w:rsidRPr="008D5B72" w:rsidRDefault="005844B8"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2458CBFB" wp14:editId="277FDC74">
                <wp:simplePos x="0" y="0"/>
                <wp:positionH relativeFrom="column">
                  <wp:posOffset>1270</wp:posOffset>
                </wp:positionH>
                <wp:positionV relativeFrom="paragraph">
                  <wp:posOffset>402590</wp:posOffset>
                </wp:positionV>
                <wp:extent cx="2486025" cy="1831975"/>
                <wp:effectExtent l="0" t="0" r="0" b="0"/>
                <wp:wrapNone/>
                <wp:docPr id="13" name="组合 13"/>
                <wp:cNvGraphicFramePr/>
                <a:graphic xmlns:a="http://schemas.openxmlformats.org/drawingml/2006/main">
                  <a:graphicData uri="http://schemas.microsoft.com/office/word/2010/wordprocessingGroup">
                    <wpg:wgp>
                      <wpg:cNvGrpSpPr/>
                      <wpg:grpSpPr>
                        <a:xfrm>
                          <a:off x="0" y="0"/>
                          <a:ext cx="2486025" cy="1831975"/>
                          <a:chOff x="0" y="0"/>
                          <a:chExt cx="2486659" cy="1832609"/>
                        </a:xfrm>
                      </wpg:grpSpPr>
                      <wpg:grpSp>
                        <wpg:cNvPr id="5" name="组合 5"/>
                        <wpg:cNvGrpSpPr/>
                        <wpg:grpSpPr>
                          <a:xfrm>
                            <a:off x="0" y="0"/>
                            <a:ext cx="2486659" cy="1487677"/>
                            <a:chOff x="0" y="0"/>
                            <a:chExt cx="2486659" cy="1487677"/>
                          </a:xfrm>
                        </wpg:grpSpPr>
                        <wpg:grpSp>
                          <wpg:cNvPr id="14" name="组合 14"/>
                          <wpg:cNvGrpSpPr/>
                          <wpg:grpSpPr>
                            <a:xfrm>
                              <a:off x="0" y="0"/>
                              <a:ext cx="2282825" cy="1487677"/>
                              <a:chOff x="14525" y="-52117"/>
                              <a:chExt cx="2283266" cy="1178989"/>
                            </a:xfrm>
                          </wpg:grpSpPr>
                          <wps:wsp>
                            <wps:cNvPr id="8" name="直接连接符 8"/>
                            <wps:cNvCnPr/>
                            <wps:spPr>
                              <a:xfrm flipH="1" flipV="1">
                                <a:off x="1407133" y="696460"/>
                                <a:ext cx="0" cy="117985"/>
                              </a:xfrm>
                              <a:prstGeom prst="line">
                                <a:avLst/>
                              </a:prstGeom>
                              <a:noFill/>
                              <a:ln w="6350" cap="flat" cmpd="sng" algn="ctr">
                                <a:solidFill>
                                  <a:srgbClr val="4472C4"/>
                                </a:solidFill>
                                <a:prstDash val="solid"/>
                                <a:miter lim="800000"/>
                              </a:ln>
                              <a:effectLst/>
                            </wps:spPr>
                            <wps:bodyPr/>
                          </wps:wsp>
                          <wpg:grpSp>
                            <wpg:cNvPr id="11" name="组合 11"/>
                            <wpg:cNvGrpSpPr/>
                            <wpg:grpSpPr>
                              <a:xfrm>
                                <a:off x="14525" y="-52117"/>
                                <a:ext cx="2283266" cy="1178989"/>
                                <a:chOff x="85593" y="-52117"/>
                                <a:chExt cx="2283266" cy="1178989"/>
                              </a:xfrm>
                            </wpg:grpSpPr>
                            <wps:wsp>
                              <wps:cNvPr id="1" name="矩形 1"/>
                              <wps:cNvSpPr/>
                              <wps:spPr>
                                <a:xfrm>
                                  <a:off x="85593"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70D0FFB2"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unction(e.g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1CEE49E0"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7C94D3B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748BF0CB" w14:textId="7E3C81F4"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flipH="1" flipV="1">
                                  <a:off x="663295" y="312696"/>
                                  <a:ext cx="4639" cy="511097"/>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37A194C2"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416959" y="1016923"/>
                              <a:ext cx="729614" cy="232409"/>
                            </a:xfrm>
                            <a:prstGeom prst="rect">
                              <a:avLst/>
                            </a:prstGeom>
                            <a:noFill/>
                            <a:ln w="9525">
                              <a:noFill/>
                              <a:miter lim="800000"/>
                              <a:headEnd/>
                              <a:tailEnd/>
                            </a:ln>
                          </wps:spPr>
                          <wps:txbx>
                            <w:txbxContent>
                              <w:p w14:paraId="4CD49770"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590399" y="1009306"/>
                              <a:ext cx="729614" cy="232409"/>
                            </a:xfrm>
                            <a:prstGeom prst="rect">
                              <a:avLst/>
                            </a:prstGeom>
                            <a:noFill/>
                            <a:ln w="9525">
                              <a:noFill/>
                              <a:miter lim="800000"/>
                              <a:headEnd/>
                              <a:tailEnd/>
                            </a:ln>
                          </wps:spPr>
                          <wps:txbx>
                            <w:txbxContent>
                              <w:p w14:paraId="12C2900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940830" y="1600200"/>
                            <a:ext cx="729614" cy="232409"/>
                          </a:xfrm>
                          <a:prstGeom prst="rect">
                            <a:avLst/>
                          </a:prstGeom>
                          <a:noFill/>
                          <a:ln w="9525">
                            <a:noFill/>
                            <a:miter lim="800000"/>
                            <a:headEnd/>
                            <a:tailEnd/>
                          </a:ln>
                        </wps:spPr>
                        <wps:txbx>
                          <w:txbxContent>
                            <w:p w14:paraId="222714E9" w14:textId="77777777" w:rsidR="008003DE" w:rsidRPr="00C2667D" w:rsidRDefault="008003DE" w:rsidP="008003DE">
                              <w:pPr>
                                <w:rPr>
                                  <w:sz w:val="18"/>
                                </w:rPr>
                              </w:pPr>
                              <w:r>
                                <w:rPr>
                                  <w:sz w:val="18"/>
                                </w:rPr>
                                <w:t>Figure 1</w:t>
                              </w:r>
                            </w:p>
                          </w:txbxContent>
                        </wps:txbx>
                        <wps:bodyPr rot="0" vert="horz" wrap="square" lIns="91440" tIns="45720" rIns="91440" bIns="45720" anchor="t" anchorCtr="0">
                          <a:spAutoFit/>
                        </wps:bodyPr>
                      </wps:wsp>
                    </wpg:wgp>
                  </a:graphicData>
                </a:graphic>
              </wp:anchor>
            </w:drawing>
          </mc:Choice>
          <mc:Fallback>
            <w:pict>
              <v:group w14:anchorId="2458CBFB" id="组合 13" o:spid="_x0000_s1026" style="position:absolute;margin-left:.1pt;margin-top:31.7pt;width:195.75pt;height:144.25pt;z-index:251660288" coordsize="24866,1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">
                <v:group id="组合 5" o:spid="_x0000_s1027" style="position:absolute;width:24866;height:14876" coordsize="24866,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14" o:spid="_x0000_s1028" style="position:absolute;width:22828;height:14876" coordorigin="145,-521" coordsize="2283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直接连接符 8" o:spid="_x0000_s1029" style="position:absolute;flip:x y;visibility:visible;mso-wrap-style:square" from="14071,6964" to="14071,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iYJ78AAADaAAAADwAAAGRycy9kb3ducmV2LnhtbERPy4rCMBTdD/gP4QruxlSRYahGEUHQ&#10;lY9R6fLSXNtic1OSWKtfP1kILg/nPVt0phYtOV9ZVjAaJiCIc6srLhSc/tbfvyB8QNZYWyYFT/Kw&#10;mPe+Zphq++ADtcdQiBjCPkUFZQhNKqXPSzLoh7YhjtzVOoMhQldI7fARw00tx0nyIw1WHBtKbGhV&#10;Un473o2C9vAajya718Zll33YnpOsOLtMqUG/W05BBOrCR/x2b7SCuDVeiT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viYJ78AAADaAAAADwAAAAAAAAAAAAAAAACh&#10;AgAAZHJzL2Rvd25yZXYueG1sUEsFBgAAAAAEAAQA+QAAAI0DAAAAAA==&#10;" strokecolor="#4472c4" strokeweight=".5pt">
                      <v:stroke joinstyle="miter"/>
                    </v:line>
                    <v:group id="组合 11" o:spid="_x0000_s1030" style="position:absolute;left:145;top:-521;width:22832;height:11789" coordorigin="855,-521" coordsize="22832,117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1" o:spid="_x0000_s1031" style="position:absolute;left:855;top:8852;width:22833;height:24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7sEA&#10;AADaAAAADwAAAGRycy9kb3ducmV2LnhtbERP3WrCMBS+H+wdwhl4N9MJinSmMhzCRJhofYBDc5a2&#10;Niddk9m6pzeC4NXh4/s9i+VgG3GmzleOFbyNExDEhdMVGwXHfP06B+EDssbGMSm4kIdl9vy0wFS7&#10;nvd0PgQjYgj7FBWUIbSplL4oyaIfu5Y4cj+usxgi7IzUHfYx3DZykiQzabHi2FBiS6uSitPhzyow&#10;dV6f2hXPNrvP6fb7d5ebTf+v1Ohl+HgHEWgID/Hd/aXjfLi9crsy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Sf+7BAAAA2gAAAA8AAAAAAAAAAAAAAAAAmAIAAGRycy9kb3du&#10;cmV2LnhtbFBLBQYAAAAABAAEAPUAAACGAwAAAAA=&#10;" fillcolor="#4472c4" strokecolor="#2f528f" strokeweight="1pt">
                        <v:textbox>
                          <w:txbxContent>
                            <w:p w14:paraId="70D0FFB2"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unction(e.g 5GC NFs)</w:t>
                              </w:r>
                            </w:p>
                          </w:txbxContent>
                        </v:textbox>
                      </v:rect>
                      <v:rect id="矩形 2" o:spid="_x0000_s1032" style="position:absolute;left:947;top:-521;width:10802;height:3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DhmcMA&#10;AADaAAAADwAAAGRycy9kb3ducmV2LnhtbESP0WrCQBRE34X+w3ILfdNNBUVSVykWQSkoJn7AJXu7&#10;iWbvptnVpP16VxB8HGbmDDNf9rYWV2p95VjB+ygBQVw4XbFRcMzXwxkIH5A11o5JwR95WC5eBnNM&#10;tev4QNcsGBEh7FNUUIbQpFL6oiSLfuQa4uj9uNZiiLI1UrfYRbit5ThJptJixXGhxIZWJRXn7GIV&#10;mFN+Ojcrnm73X5Pv3e8+N9vuX6m31/7zA0SgPjzDj/ZGKxj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DhmcMAAADaAAAADwAAAAAAAAAAAAAAAACYAgAAZHJzL2Rv&#10;d25yZXYueG1sUEsFBgAAAAAEAAQA9QAAAIgDAAAAAA==&#10;" fillcolor="#4472c4" strokecolor="#2f528f" strokeweight="1pt">
                        <v:textbox>
                          <w:txbxContent>
                            <w:p w14:paraId="1CEE49E0"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AveMQA&#10;AADaAAAADwAAAGRycy9kb3ducmV2LnhtbESPT2vCQBTE7wW/w/IEb3VjRbHRVawgpuAftL309sw+&#10;k2D2bchuNX57VxA8DjPzG2Yya0wpLlS7wrKCXjcCQZxaXXCm4Pdn+T4C4TyyxtIyKbiRg9m09TbB&#10;WNsr7+ly8JkIEHYxKsi9r2IpXZqTQde1FXHwTrY26IOsM6lrvAa4KeVHFA2lwYLDQo4VLXJKz4d/&#10;o6Bc7/62n1+r5WATVafB/Jhsv12iVKfdzMcgPDX+FX62E62gD48r4Qb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L3jEAAAA2gAAAA8AAAAAAAAAAAAAAAAAmAIAAGRycy9k&#10;b3ducmV2LnhtbFBLBQYAAAAABAAEAPUAAACJAwAAAAA=&#10;" fillcolor="#aeaaaa [2414]" strokecolor="#747070 [1614]" strokeweight="1pt">
                        <v:textbox>
                          <w:txbxContent>
                            <w:p w14:paraId="7C94D3B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XcdsMA&#10;AADaAAAADwAAAGRycy9kb3ducmV2LnhtbESP0WrCQBRE34X+w3ILfdNNpYpEVxGlUBEUjR9wyV43&#10;0ezdNLs1ab++Kwg+DjNzhpktOluJGzW+dKzgfZCAIM6dLtkoOGWf/QkIH5A1Vo5JwS95WMxfejNM&#10;tWv5QLdjMCJC2KeooAihTqX0eUEW/cDVxNE7u8ZiiLIxUjfYRrit5DBJxtJiyXGhwJpWBeXX449V&#10;YC7Z5VqveLzZr0fb3fc+M5v2T6m31245BRGoC8/wo/2lFXzA/U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XcdsMAAADaAAAADwAAAAAAAAAAAAAAAACYAgAAZHJzL2Rv&#10;d25yZXYueG1sUEsFBgAAAAAEAAQA9QAAAIgDAAAAAA==&#10;" fillcolor="#4472c4" strokecolor="#2f528f" strokeweight="1pt">
                        <v:textbox>
                          <w:txbxContent>
                            <w:p w14:paraId="748BF0CB" w14:textId="7E3C81F4"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632,3126" to="6679,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pzsIAAADaAAAADwAAAGRycy9kb3ducmV2LnhtbESPT4vCMBTE74LfITxhb5oqi0jXKCIs&#10;uKf179Ljo3m2xealJNla/fRGEDwOM/MbZr7sTC1acr6yrGA8SkAQ51ZXXCg4Hr6HMxA+IGusLZOC&#10;G3lYLvq9OabaXnlH7T4UIkLYp6igDKFJpfR5SQb9yDbE0TtbZzBE6QqpHV4j3NRykiRTabDiuFBi&#10;Q+uS8sv+3yhod/fJ+PP3vnHZ3zb8nJKsOLlMqY9Bt/oCEagL7/CrvdEKpvC8Em+AX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pzsIAAADaAAAADwAAAAAAAAAAAAAA&#10;AAChAgAAZHJzL2Rvd25yZXYueG1sUEsFBgAAAAAEAAQA+QAAAJADAAAAAA==&#10;" strokecolor="#4472c4" strokeweight=".5pt">
                        <v:stroke joinstyle="miter"/>
                      </v:line>
                      <v:line id="直接连接符 10" o:spid="_x0000_s1036" style="position:absolute;flip:x y;visibility:visible;mso-wrap-style:square" from="18196,2605" to="18241,4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k6VsQAAADbAAAADwAAAGRycy9kb3ducmV2LnhtbESPQWvCQBCF7wX/wzJCb3WjlFJSVxGh&#10;oCer1ZLjkB2TYHY27G5j6q/vHARvM7w3730zXw6uVT2F2Hg2MJ1koIhLbxuuDBy/P1/eQcWEbLH1&#10;TAb+KMJyMXqaY279lffUH1KlJIRjjgbqlLpc61jW5DBOfEcs2tkHh0nWUGkb8CrhrtWzLHvTDhuW&#10;hho7WtdUXg6/zkC/v82mr7vbJhQ/X2l7yorqFApjnsfD6gNUoiE9zPfrjRV8oZdfZAC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TpWxAAAANsAAAAPAAAAAAAAAAAA&#10;AAAAAKECAABkcnMvZG93bnJldi54bWxQSwUGAAAAAAQABAD5AAAAkgM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7A194C2" w14:textId="77777777" w:rsidR="008003DE" w:rsidRPr="00C2667D" w:rsidRDefault="008003DE" w:rsidP="008003DE">
                          <w:pPr>
                            <w:rPr>
                              <w:sz w:val="18"/>
                            </w:rPr>
                          </w:pPr>
                          <w:r w:rsidRPr="00C2667D">
                            <w:rPr>
                              <w:sz w:val="18"/>
                            </w:rPr>
                            <w:t>NEF APIs</w:t>
                          </w:r>
                        </w:p>
                      </w:txbxContent>
                    </v:textbox>
                  </v:shape>
                  <v:shape id="_x0000_s1038" type="#_x0000_t202" style="position:absolute;left:14169;top:1016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14:paraId="4CD49770" w14:textId="77777777" w:rsidR="008003DE" w:rsidRPr="00C2667D" w:rsidRDefault="008003DE" w:rsidP="008003DE">
                          <w:pPr>
                            <w:rPr>
                              <w:sz w:val="18"/>
                            </w:rPr>
                          </w:pPr>
                          <w:r w:rsidRPr="00C2667D">
                            <w:rPr>
                              <w:sz w:val="18"/>
                            </w:rPr>
                            <w:t>NF APIs</w:t>
                          </w:r>
                        </w:p>
                      </w:txbxContent>
                    </v:textbox>
                  </v:shape>
                  <v:shape id="_x0000_s1039" type="#_x0000_t202" style="position:absolute;left:5903;top:10093;width:7297;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w:p w14:paraId="12C29009" w14:textId="77777777" w:rsidR="008003DE" w:rsidRPr="00C2667D" w:rsidRDefault="008003DE" w:rsidP="008003DE">
                          <w:pPr>
                            <w:rPr>
                              <w:sz w:val="18"/>
                            </w:rPr>
                          </w:pPr>
                          <w:r w:rsidRPr="00C2667D">
                            <w:rPr>
                              <w:sz w:val="18"/>
                            </w:rPr>
                            <w:t>NF APIs</w:t>
                          </w:r>
                        </w:p>
                      </w:txbxContent>
                    </v:textbox>
                  </v:shape>
                </v:group>
                <v:shape id="_x0000_s1040" type="#_x0000_t202" style="position:absolute;left:9408;top:16002;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w:p w14:paraId="222714E9" w14:textId="77777777" w:rsidR="008003DE" w:rsidRPr="00C2667D" w:rsidRDefault="008003DE" w:rsidP="008003DE">
                        <w:pPr>
                          <w:rPr>
                            <w:sz w:val="18"/>
                          </w:rPr>
                        </w:pPr>
                        <w:r>
                          <w:rPr>
                            <w:sz w:val="18"/>
                          </w:rPr>
                          <w:t>Figure 1</w:t>
                        </w:r>
                      </w:p>
                    </w:txbxContent>
                  </v:textbox>
                </v:shape>
              </v:group>
            </w:pict>
          </mc:Fallback>
        </mc:AlternateContent>
      </w:r>
      <w:r>
        <w:rPr>
          <w:noProof/>
          <w:lang w:val="en-US" w:eastAsia="zh-CN"/>
        </w:rPr>
        <mc:AlternateContent>
          <mc:Choice Requires="wpg">
            <w:drawing>
              <wp:anchor distT="0" distB="0" distL="114300" distR="114300" simplePos="0" relativeHeight="251663360" behindDoc="0" locked="0" layoutInCell="1" allowOverlap="1" wp14:anchorId="4C6FC877" wp14:editId="296788E9">
                <wp:simplePos x="0" y="0"/>
                <wp:positionH relativeFrom="column">
                  <wp:posOffset>2749817</wp:posOffset>
                </wp:positionH>
                <wp:positionV relativeFrom="paragraph">
                  <wp:posOffset>344939</wp:posOffset>
                </wp:positionV>
                <wp:extent cx="3043833" cy="1620934"/>
                <wp:effectExtent l="0" t="0" r="0" b="17780"/>
                <wp:wrapNone/>
                <wp:docPr id="9" name="组合 9"/>
                <wp:cNvGraphicFramePr/>
                <a:graphic xmlns:a="http://schemas.openxmlformats.org/drawingml/2006/main">
                  <a:graphicData uri="http://schemas.microsoft.com/office/word/2010/wordprocessingGroup">
                    <wpg:wgp>
                      <wpg:cNvGrpSpPr/>
                      <wpg:grpSpPr>
                        <a:xfrm>
                          <a:off x="0" y="0"/>
                          <a:ext cx="3043833" cy="1620934"/>
                          <a:chOff x="-172313" y="-62565"/>
                          <a:chExt cx="3044383" cy="1621221"/>
                        </a:xfrm>
                      </wpg:grpSpPr>
                      <wpg:grpSp>
                        <wpg:cNvPr id="36" name="组合 36"/>
                        <wpg:cNvGrpSpPr/>
                        <wpg:grpSpPr>
                          <a:xfrm>
                            <a:off x="0" y="-62565"/>
                            <a:ext cx="2337020" cy="1621221"/>
                            <a:chOff x="0" y="74832"/>
                            <a:chExt cx="2337020"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496" y="469584"/>
                              <a:ext cx="1061272"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3881FDCB" w14:textId="77777777"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14:paraId="6DF229B6" w14:textId="6E5E00E3"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2568FBD5"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5GC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4791D74C" w14:textId="77777777"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14:paraId="5D01D965" w14:textId="3B79826C"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40FD4BF0" w14:textId="18069694"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5056FB0C" w14:textId="66947EDF"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33E9D26D" w14:textId="08FCB1BC"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66003"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06123"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2028" y="168078"/>
                            <a:ext cx="1180042" cy="210221"/>
                          </a:xfrm>
                          <a:prstGeom prst="rect">
                            <a:avLst/>
                          </a:prstGeom>
                          <a:noFill/>
                          <a:ln w="9525">
                            <a:noFill/>
                            <a:miter lim="800000"/>
                            <a:headEnd/>
                            <a:tailEnd/>
                          </a:ln>
                        </wps:spPr>
                        <wps:txbx>
                          <w:txbxContent>
                            <w:p w14:paraId="2C3A7BFC" w14:textId="2F22AE62" w:rsidR="008003DE" w:rsidRPr="00FA11C5" w:rsidRDefault="00FA11C5" w:rsidP="008003DE">
                              <w:pPr>
                                <w:rPr>
                                  <w:sz w:val="15"/>
                                </w:rPr>
                              </w:pPr>
                              <w:r w:rsidRPr="00FA11C5">
                                <w:rPr>
                                  <w:sz w:val="15"/>
                                </w:rPr>
                                <w:t>NRM 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5AB34AF6" w14:textId="58032F8F"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563909" y="719156"/>
                            <a:ext cx="1190204" cy="210221"/>
                          </a:xfrm>
                          <a:prstGeom prst="rect">
                            <a:avLst/>
                          </a:prstGeom>
                          <a:noFill/>
                          <a:ln w="9525">
                            <a:noFill/>
                            <a:miter lim="800000"/>
                            <a:headEnd/>
                            <a:tailEnd/>
                          </a:ln>
                        </wps:spPr>
                        <wps:txbx>
                          <w:txbxContent>
                            <w:p w14:paraId="2B4FA618" w14:textId="6A01B70A"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29A3C1AF"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0A4A1DAF"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anchor>
            </w:drawing>
          </mc:Choice>
          <mc:Fallback>
            <w:pict>
              <v:group w14:anchorId="4C6FC877" id="组合 9" o:spid="_x0000_s1041" style="position:absolute;margin-left:216.5pt;margin-top:27.15pt;width:239.65pt;height:127.65pt;z-index:251663360" coordorigin="-1723,-625" coordsize="30443,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">
                <v:group id="组合 36" o:spid="_x0000_s1042" style="position:absolute;top:-625;width:23370;height:16211"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直接连接符 22" o:spid="_x0000_s1043" style="position:absolute;flip:x y;visibility:visible;mso-wrap-style:square" from="14023,12797" to="140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vLB8QAAADbAAAADwAAAGRycy9kb3ducmV2LnhtbESPQWvCQBSE70L/w/IK3nRjKKVEV5FC&#10;QU9V25QcH9lnEsy+DbtrjP56tyB4HGbmG2axGkwrenK+saxgNk1AEJdWN1wp+P35mnyA8AFZY2uZ&#10;FFzJw2r5Mlpgpu2F99QfQiUihH2GCuoQukxKX9Zk0E9tRxy9o3UGQ5SuktrhJcJNK9MkeZcGG44L&#10;NXb0WVN5OpyNgn5/S2dv37eNK/52YZsnRZW7Qqnx67Cegwg0hGf40d5oBWkK/1/iD5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a8sHxAAAANsAAAAPAAAAAAAAAAAA&#10;AAAAAKECAABkcnMvZG93bnJldi54bWxQSwUGAAAAAAQABAD5AAAAkgMAAAAA&#10;" strokecolor="#4472c4" strokeweight=".5pt">
                    <v:stroke joinstyle="miter"/>
                  </v:line>
                  <v:rect id="矩形 25" o:spid="_x0000_s1044" style="position:absolute;left:12524;top:4695;width:10613;height:4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amcsYA&#10;AADbAAAADwAAAGRycy9kb3ducmV2LnhtbESPT2vCQBTE70K/w/KE3pqNQkobs4oK0hTU4p9Lb6/Z&#10;ZxKafRuyW02/vSsIHoeZ+Q2TzXrTiDN1rrasYBTFIIgLq2suFRwPq5c3EM4ja2wsk4J/cjCbPg0y&#10;TLW98I7Oe1+KAGGXooLK+zaV0hUVGXSRbYmDd7KdQR9kV0rd4SXATSPHcfwqDdYcFipsaVlR8bv/&#10;Mwqa9df39n3xsUo2cXtK5j/59tPlSj0P+/kEhKfeP8L3dq4VjBO4fQk/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amcsYAAADbAAAADwAAAAAAAAAAAAAAAACYAgAAZHJz&#10;L2Rvd25yZXYueG1sUEsFBgAAAAAEAAQA9QAAAIsDAAAAAA==&#10;" fillcolor="#aeaaaa [2414]" strokecolor="#747070 [1614]" strokeweight="1pt">
                    <v:textbox>
                      <w:txbxContent>
                        <w:p w14:paraId="3881FDCB" w14:textId="77777777" w:rsidR="008003DE" w:rsidRPr="00C2667D" w:rsidRDefault="008003DE" w:rsidP="008003DE">
                          <w:pPr>
                            <w:jc w:val="center"/>
                            <w:rPr>
                              <w:color w:val="FFFFFF" w:themeColor="background1"/>
                              <w:sz w:val="18"/>
                              <w:lang w:eastAsia="zh-CN"/>
                            </w:rPr>
                          </w:pPr>
                          <w:r w:rsidRPr="00C2667D">
                            <w:rPr>
                              <w:color w:val="FFFFFF" w:themeColor="background1"/>
                              <w:sz w:val="18"/>
                              <w:lang w:eastAsia="zh-CN"/>
                            </w:rPr>
                            <w:t xml:space="preserve">NRM </w:t>
                          </w:r>
                        </w:p>
                        <w:p w14:paraId="6DF229B6" w14:textId="6E5E00E3" w:rsidR="008003DE" w:rsidRPr="00C2667D" w:rsidRDefault="005844B8" w:rsidP="008003DE">
                          <w:pPr>
                            <w:jc w:val="center"/>
                            <w:rPr>
                              <w:color w:val="FFFFFF" w:themeColor="background1"/>
                              <w:sz w:val="16"/>
                              <w:lang w:eastAsia="zh-CN"/>
                            </w:rPr>
                          </w:pPr>
                          <w:r w:rsidRPr="005844B8">
                            <w:rPr>
                              <w:i/>
                              <w:color w:val="FFFFFF" w:themeColor="background1"/>
                              <w:sz w:val="15"/>
                              <w:lang w:eastAsia="zh-CN"/>
                            </w:rPr>
                            <w:t>Provided t</w:t>
                          </w:r>
                          <w:r w:rsidR="00FA11C5" w:rsidRPr="005844B8">
                            <w:rPr>
                              <w:i/>
                              <w:color w:val="FFFFFF" w:themeColor="background1"/>
                              <w:sz w:val="15"/>
                              <w:lang w:eastAsia="zh-CN"/>
                            </w:rPr>
                            <w:t>hird party</w:t>
                          </w:r>
                          <w:r w:rsidRPr="005844B8">
                            <w:rPr>
                              <w:i/>
                              <w:color w:val="FFFFFF" w:themeColor="background1"/>
                              <w:sz w:val="15"/>
                              <w:lang w:eastAsia="zh-CN"/>
                            </w:rPr>
                            <w:t xml:space="preserve"> </w:t>
                          </w:r>
                        </w:p>
                      </w:txbxContent>
                    </v:textbox>
                  </v:rect>
                  <v:line id="直接连接符 27" o:spid="_x0000_s1045" style="position:absolute;flip:x y;visibility:visible;mso-wrap-style:square" from="5116,8812" to="5163,1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on8QAAADbAAAADwAAAGRycy9kb3ducmV2LnhtbESPT2vCQBTE7wW/w/IEb3VjkFaiq4hQ&#10;0JP1Lzk+ss8kmH0bdrcx9dN3C4Ueh5n5DbNY9aYRHTlfW1YwGScgiAuray4VnE8frzMQPiBrbCyT&#10;gm/ysFoOXhaYafvgA3XHUIoIYZ+hgiqENpPSFxUZ9GPbEkfvZp3BEKUrpXb4iHDTyDRJ3qTBmuNC&#10;hS1tKiruxy+joDs808l0/9y6/PoZdpckLy8uV2o07NdzEIH68B/+a2+1gvQdfr/EH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HGifxAAAANsAAAAPAAAAAAAAAAAA&#10;AAAAAKECAABkcnMvZG93bnJldi54bWxQSwUGAAAAAAQABAD5AAAAkgMAAAAA&#10;" strokecolor="#4472c4" strokeweight=".5pt">
                    <v:stroke joinstyle="miter"/>
                  </v:line>
                  <v:group id="组合 35" o:spid="_x0000_s1046" style="position:absolute;top:748;width:23370;height:16212" coordorigin=",748" coordsize="23370,1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ect id="矩形 23" o:spid="_x0000_s1047" style="position:absolute;top:14545;width:22829;height:24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eNi8QA&#10;AADbAAAADwAAAGRycy9kb3ducmV2LnhtbESP0WrCQBRE34X+w3ILfdONF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XjYvEAAAA2wAAAA8AAAAAAAAAAAAAAAAAmAIAAGRycy9k&#10;b3ducmV2LnhtbFBLBQYAAAAABAAEAPUAAACJAwAAAAA=&#10;" fillcolor="#4472c4" strokecolor="#2f528f" strokeweight="1pt">
                      <v:textbox>
                        <w:txbxContent>
                          <w:p w14:paraId="2568FBD5"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r w:rsidRPr="00C2667D">
                              <w:rPr>
                                <w:rFonts w:hint="eastAsia"/>
                                <w:color w:val="FFFFFF" w:themeColor="background1"/>
                                <w:lang w:eastAsia="zh-CN"/>
                              </w:rPr>
                              <w:t>e.g 5GC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V/8QA&#10;AADbAAAADwAAAGRycy9kb3ducmV2LnhtbESP0WrCQBRE34X+w3ILfdONUkVSVxFLoSIoGj/gkr3d&#10;RLN30+zWpH69Kwg+DjNzhpktOluJCzW+dKxgOEhAEOdOl2wUHLOv/hSED8gaK8ek4J88LOYvvRmm&#10;2rW8p8shGBEh7FNUUIRQp1L6vCCLfuBq4uj9uMZiiLIxUjfYRrit5ChJJtJiyXGhwJpWBeXnw59V&#10;YE7Z6VyveLLefY43299dZtbtVam31275ASJQF57hR/tbKxi9w/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f/EAAAA2wAAAA8AAAAAAAAAAAAAAAAAmAIAAGRycy9k&#10;b3ducmV2LnhtbFBLBQYAAAAABAAEAPUAAACJAwAAAAA=&#10;" fillcolor="#4472c4" strokecolor="#2f528f" strokeweight="1pt">
                      <v:textbox>
                        <w:txbxContent>
                          <w:p w14:paraId="4791D74C" w14:textId="77777777" w:rsidR="008003DE" w:rsidRDefault="008003DE" w:rsidP="008003DE">
                            <w:pPr>
                              <w:jc w:val="center"/>
                              <w:rPr>
                                <w:color w:val="FFFFFF" w:themeColor="background1"/>
                                <w:sz w:val="15"/>
                                <w:lang w:eastAsia="zh-CN"/>
                              </w:rPr>
                            </w:pPr>
                            <w:r w:rsidRPr="00FA11C5">
                              <w:rPr>
                                <w:color w:val="FFFFFF" w:themeColor="background1"/>
                                <w:sz w:val="15"/>
                                <w:lang w:eastAsia="zh-CN"/>
                              </w:rPr>
                              <w:t xml:space="preserve">NRM </w:t>
                            </w:r>
                          </w:p>
                          <w:p w14:paraId="5D01D965" w14:textId="3B79826C"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40FD4BF0" w14:textId="18069694"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Trusted dom</w:t>
                            </w:r>
                            <w:r w:rsidRPr="00C2667D">
                              <w:rPr>
                                <w:color w:val="FFFFFF" w:themeColor="background1"/>
                                <w:sz w:val="18"/>
                                <w:lang w:eastAsia="zh-CN"/>
                              </w:rPr>
                              <w:t>ain</w:t>
                            </w:r>
                            <w:r w:rsidR="00CC6867">
                              <w:rPr>
                                <w:color w:val="FFFFFF" w:themeColor="background1"/>
                                <w:sz w:val="18"/>
                                <w:lang w:eastAsia="zh-CN"/>
                              </w:rPr>
                              <w:t>+NEF</w:t>
                            </w:r>
                          </w:p>
                        </w:txbxContent>
                      </v:textbox>
                    </v:rect>
                    <v:rect id="矩形 26" o:spid="_x0000_s1049" style="position:absolute;left:12659;top:10328;width:10711;height:2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uE8QA&#10;AADbAAAADwAAAGRycy9kb3ducmV2LnhtbESP0WrCQBRE3wv+w3KFvtWNQkNJXUUUQSkoNX7AJXu7&#10;iWbvxuzWpP16VxB8HGbmDDOd97YWV2p95VjBeJSAIC6crtgoOObrtw8QPiBrrB2Tgj/yMJ8NXqaY&#10;adfxN10PwYgIYZ+hgjKEJpPSFyVZ9CPXEEfvx7UWQ5StkbrFLsJtLSdJkkqLFceFEhtallScD79W&#10;gTnlp3Oz5HS7X71/7S773Gy7f6Veh/3iE0SgPjzDj/ZGK5ikcP8Sf4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LhPEAAAA2wAAAA8AAAAAAAAAAAAAAAAAmAIAAGRycy9k&#10;b3ducmV2LnhtbFBLBQYAAAAABAAEAPUAAACJAwAAAAA=&#10;" fillcolor="#4472c4" strokecolor="#2f528f" strokeweight="1pt">
                      <v:textbox>
                        <w:txbxContent>
                          <w:p w14:paraId="5056FB0C" w14:textId="66947EDF"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87b8A&#10;AADbAAAADwAAAGRycy9kb3ducmV2LnhtbERPTWsCMRC9F/ofwhR606wL1WU1ighCLz1UBa/jZtxE&#10;N5Mlibrtr28OQo+P971YDa4TdwrRelYwGRcgiBuvLbcKDvvtqAIRE7LGzjMp+KEIq+XrywJr7R/8&#10;TfddakUO4VijApNSX0sZG0MO49j3xJk7++AwZRhaqQM+crjrZFkUU+nQcm4w2NPGUHPd3ZyCYDim&#10;8mPdVJvi6/Lr7Mke25lS72/Deg4i0ZD+xU/3p1ZQ5rH5S/4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1HztvwAAANsAAAAPAAAAAAAAAAAAAAAAAJgCAABkcnMvZG93bnJl&#10;di54bWxQSwUGAAAAAAQABAD1AAAAhAMAAAAA&#10;" fillcolor="#4472c4" strokecolor="#2f528f" strokeweight="1pt">
                      <v:stroke joinstyle="miter"/>
                    </v:oval>
                    <v:rect id="矩形 31" o:spid="_x0000_s1051" style="position:absolute;left:7759;top:748;width:15462;height:2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aZcMA&#10;AADbAAAADwAAAGRycy9kb3ducmV2LnhtbESPT4vCMBTE74LfITzBm6YqyFKNIoLU3YPiv4O3R/Ns&#10;q81LabLa9dMbYcHjMPObYabzxpTiTrUrLCsY9CMQxKnVBWcKjodV7wuE88gaS8uk4I8czGft1hRj&#10;bR+8o/veZyKUsItRQe59FUvp0pwMur6tiIN3sbVBH2SdSV3jI5SbUg6jaCwNFhwWcqxomVN62/8a&#10;BaNks7qevpNkKy/nn6t52sX6aZXqdprFBISnxn/C//RaB24A7y/hB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YaZcMAAADbAAAADwAAAAAAAAAAAAAAAACYAgAAZHJzL2Rv&#10;d25yZXYueG1sUEsFBgAAAAAEAAQA9QAAAIgDAAAAAA==&#10;" fillcolor="#aeaaaa [2414]" strokecolor="gray [1629]" strokeweight="1pt">
                      <v:textbox>
                        <w:txbxContent>
                          <w:p w14:paraId="33E9D26D" w14:textId="08FCB1BC"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660;top:987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4QcIA&#10;AADbAAAADwAAAGRycy9kb3ducmV2LnhtbESPQWsCMRSE7wX/Q3iCt5pVscrWKCIUevFQK3h9bl43&#10;aTcvSxJ19dc3guBxmJlvmMWqc404U4jWs4LRsABBXHltuVaw//54nYOICVlj45kUXCnCatl7WWCp&#10;/YW/6LxLtcgQjiUqMCm1pZSxMuQwDn1LnL0fHxymLEMtdcBLhrtGjoviTTq0nBcMtrQxVP3tTk5B&#10;MBzTeLqu5pti+3tz9mgP9UypQb9bv4NI1KVn+NH+1AomE7h/y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qXhBwgAAANsAAAAPAAAAAAAAAAAAAAAAAJgCAABkcnMvZG93&#10;bnJldi54bWxQSwUGAAAAAAQABAD1AAAAhwMAAAAA&#10;" fillcolor="#4472c4" strokecolor="#2f528f" strokeweight="1pt">
                      <v:stroke joinstyle="miter"/>
                    </v:oval>
                    <v:oval id="椭圆 34" o:spid="_x0000_s1053" style="position:absolute;left:16061;top:4111;width:94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DgNcIA&#10;AADbAAAADwAAAGRycy9kb3ducmV2LnhtbESPQWsCMRSE7wX/Q3gFbzVbtVVWo4ggePGgLfT63Dw3&#10;0c3LkkTd9tebQqHHYWa+YebLzjXiRiFazwpeBwUI4spry7WCz4/NyxRETMgaG8+k4JsiLBe9pzmW&#10;2t95T7dDqkWGcCxRgUmpLaWMlSGHceBb4uydfHCYsgy11AHvGe4aOSyKd+nQcl4w2NLaUHU5XJ2C&#10;YDim4duqmq6L3fnH2aP9qidK9Z+71QxEoi79h//aW61gNIbfL/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OA1wgAAANsAAAAPAAAAAAAAAAAAAAAAAJgCAABkcnMvZG93&#10;bnJldi54bWxQSwUGAAAAAAQABAD1AAAAhwMAAAAA&#10;" fillcolor="#4472c4" strokecolor="#2f528f" strokeweight="1pt">
                      <v:stroke joinstyle="miter"/>
                    </v:oval>
                  </v:group>
                </v:group>
                <v:shape id="_x0000_s1054" type="#_x0000_t202" style="position:absolute;left:16920;top:1680;width:11800;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2C3A7BFC" w14:textId="2F22AE62" w:rsidR="008003DE" w:rsidRPr="00FA11C5" w:rsidRDefault="00FA11C5" w:rsidP="008003DE">
                        <w:pPr>
                          <w:rPr>
                            <w:sz w:val="15"/>
                          </w:rPr>
                        </w:pPr>
                        <w:r w:rsidRPr="00FA11C5">
                          <w:rPr>
                            <w:sz w:val="15"/>
                          </w:rPr>
                          <w:t>NRM 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V1ysIA&#10;AADbAAAADwAAAGRycy9kb3ducmV2LnhtbESPzWrDMBCE74W+g9hAbo2c0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XXKwgAAANsAAAAPAAAAAAAAAAAAAAAAAJgCAABkcnMvZG93&#10;bnJldi54bWxQSwUGAAAAAAQABAD1AAAAhwMAAAAA&#10;" filled="f" stroked="f">
                  <v:textbox style="mso-fit-shape-to-text:t">
                    <w:txbxContent>
                      <w:p w14:paraId="5AB34AF6" w14:textId="58032F8F" w:rsidR="008003DE" w:rsidRPr="00C2667D" w:rsidRDefault="008003DE" w:rsidP="008003DE">
                        <w:pPr>
                          <w:rPr>
                            <w:sz w:val="18"/>
                          </w:rPr>
                        </w:pPr>
                      </w:p>
                    </w:txbxContent>
                  </v:textbox>
                </v:shape>
                <v:shape id="_x0000_s1056" type="#_x0000_t202" style="position:absolute;left:15639;top:7191;width:11902;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2B4FA618" w14:textId="6A01B70A"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14:paraId="29A3C1AF"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0A4A1DAF" w14:textId="77777777" w:rsidR="008003DE" w:rsidRPr="00C2667D" w:rsidRDefault="008003DE" w:rsidP="008003DE">
                        <w:pPr>
                          <w:rPr>
                            <w:sz w:val="18"/>
                          </w:rPr>
                        </w:pPr>
                        <w:r w:rsidRPr="00C2667D">
                          <w:rPr>
                            <w:sz w:val="18"/>
                          </w:rPr>
                          <w:t>NF APIs</w:t>
                        </w:r>
                      </w:p>
                    </w:txbxContent>
                  </v:textbox>
                </v:shape>
              </v:group>
            </w:pict>
          </mc:Fallback>
        </mc:AlternateContent>
      </w:r>
      <w:r w:rsidR="00FA11C5">
        <w:rPr>
          <w:noProof/>
          <w:lang w:val="en-US" w:eastAsia="zh-CN"/>
        </w:rPr>
        <mc:AlternateContent>
          <mc:Choice Requires="wps">
            <w:drawing>
              <wp:anchor distT="0" distB="0" distL="114300" distR="114300" simplePos="0" relativeHeight="251668480" behindDoc="0" locked="0" layoutInCell="1" allowOverlap="1" wp14:anchorId="5BB3093D" wp14:editId="7C3F5D32">
                <wp:simplePos x="0" y="0"/>
                <wp:positionH relativeFrom="column">
                  <wp:posOffset>2859739</wp:posOffset>
                </wp:positionH>
                <wp:positionV relativeFrom="paragraph">
                  <wp:posOffset>343636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5A141393" w14:textId="248941CD"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B3093D" id="矩形 16" o:spid="_x0000_s1059" style="position:absolute;margin-left:225.2pt;margin-top:27.0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" fillcolor="#4472c4" strokecolor="#2f528f" strokeweight="1pt">
                <v:textbox>
                  <w:txbxContent>
                    <w:p w14:paraId="5A141393" w14:textId="248941CD"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p>
    <w:p w14:paraId="151B7610" w14:textId="4271DA9A" w:rsidR="001E4998" w:rsidRPr="00450EB3" w:rsidRDefault="00FA11C5" w:rsidP="009E1FE8">
      <w:pPr>
        <w:pStyle w:val="Guidance"/>
        <w:rPr>
          <w:i w:val="0"/>
          <w:lang w:eastAsia="zh-CN"/>
        </w:rPr>
      </w:pPr>
      <w:r>
        <w:rPr>
          <w:noProof/>
          <w:lang w:val="en-US" w:eastAsia="zh-CN"/>
        </w:rPr>
        <mc:AlternateContent>
          <mc:Choice Requires="wps">
            <w:drawing>
              <wp:anchor distT="0" distB="0" distL="114300" distR="114300" simplePos="0" relativeHeight="251674624" behindDoc="0" locked="0" layoutInCell="1" allowOverlap="1" wp14:anchorId="44299329" wp14:editId="2B7A16AB">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270543"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47E796B8" w14:textId="24DC1E10" w:rsidR="00C2667D" w:rsidRPr="00450EB3" w:rsidRDefault="005D7E18" w:rsidP="00450EB3">
      <w:pPr>
        <w:pStyle w:val="Guidance"/>
        <w:rPr>
          <w:i w:val="0"/>
          <w:lang w:eastAsia="zh-CN"/>
        </w:rPr>
      </w:pPr>
      <w:r>
        <w:rPr>
          <w:noProof/>
          <w:lang w:val="en-US" w:eastAsia="zh-CN"/>
        </w:rPr>
        <mc:AlternateContent>
          <mc:Choice Requires="wps">
            <w:drawing>
              <wp:anchor distT="0" distB="0" distL="114300" distR="114300" simplePos="0" relativeHeight="251672576" behindDoc="0" locked="0" layoutInCell="1" allowOverlap="1" wp14:anchorId="1490A08C" wp14:editId="003DD749">
                <wp:simplePos x="0" y="0"/>
                <wp:positionH relativeFrom="column">
                  <wp:posOffset>3339150</wp:posOffset>
                </wp:positionH>
                <wp:positionV relativeFrom="paragraph">
                  <wp:posOffset>87246</wp:posOffset>
                </wp:positionV>
                <wp:extent cx="1189989" cy="210184"/>
                <wp:effectExtent l="0" t="0" r="0" b="0"/>
                <wp:wrapNone/>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666B4341" w14:textId="526D6076"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wps:txbx>
                      <wps:bodyPr rot="0" vert="horz" wrap="square" lIns="91440" tIns="45720" rIns="91440" bIns="45720" anchor="t" anchorCtr="0">
                        <a:spAutoFit/>
                      </wps:bodyPr>
                    </wps:wsp>
                  </a:graphicData>
                </a:graphic>
              </wp:anchor>
            </w:drawing>
          </mc:Choice>
          <mc:Fallback>
            <w:pict>
              <v:shape w14:anchorId="1490A08C" id="文本框 2" o:spid="_x0000_s1060" type="#_x0000_t202" style="position:absolute;margin-left:262.95pt;margin-top:6.85pt;width:93.7pt;height:16.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" filled="f" stroked="f">
                <v:textbox style="mso-fit-shape-to-text:t">
                  <w:txbxContent>
                    <w:p w14:paraId="666B4341" w14:textId="526D6076" w:rsidR="00FA11C5" w:rsidRPr="00FA11C5" w:rsidRDefault="00FA11C5" w:rsidP="00FA11C5">
                      <w:pPr>
                        <w:rPr>
                          <w:sz w:val="15"/>
                        </w:rPr>
                      </w:pPr>
                      <w:r w:rsidRPr="00FA11C5">
                        <w:rPr>
                          <w:sz w:val="15"/>
                        </w:rPr>
                        <w:t xml:space="preserve">NEF </w:t>
                      </w:r>
                      <w:r>
                        <w:rPr>
                          <w:sz w:val="15"/>
                        </w:rPr>
                        <w:t xml:space="preserve">service </w:t>
                      </w:r>
                      <w:r w:rsidRPr="00FA11C5">
                        <w:rPr>
                          <w:sz w:val="15"/>
                        </w:rPr>
                        <w:t>APIs</w:t>
                      </w:r>
                    </w:p>
                  </w:txbxContent>
                </v:textbox>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5B214204" wp14:editId="6F440A8C">
                <wp:simplePos x="0" y="0"/>
                <wp:positionH relativeFrom="column">
                  <wp:posOffset>3643998</wp:posOffset>
                </wp:positionH>
                <wp:positionV relativeFrom="paragraph">
                  <wp:posOffset>219388</wp:posOffset>
                </wp:positionV>
                <wp:extent cx="94725" cy="45694"/>
                <wp:effectExtent l="0" t="0" r="19685" b="12065"/>
                <wp:wrapNone/>
                <wp:docPr id="18" name="椭圆 18"/>
                <wp:cNvGraphicFramePr/>
                <a:graphic xmlns:a="http://schemas.openxmlformats.org/drawingml/2006/main">
                  <a:graphicData uri="http://schemas.microsoft.com/office/word/2010/wordprocessingShape">
                    <wps:wsp>
                      <wps:cNvSpPr/>
                      <wps:spPr>
                        <a:xfrm>
                          <a:off x="0" y="0"/>
                          <a:ext cx="94725" cy="45694"/>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B1671C" id="椭圆 18" o:spid="_x0000_s1026" style="position:absolute;left:0;text-align:left;margin-left:286.95pt;margin-top:17.25pt;width:7.45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1FD948F6" wp14:editId="1BB41EA1">
                <wp:simplePos x="0" y="0"/>
                <wp:positionH relativeFrom="column">
                  <wp:posOffset>3437866</wp:posOffset>
                </wp:positionH>
                <wp:positionV relativeFrom="paragraph">
                  <wp:posOffset>226829</wp:posOffset>
                </wp:positionV>
                <wp:extent cx="518795" cy="202131"/>
                <wp:effectExtent l="0" t="0" r="14605" b="26670"/>
                <wp:wrapNone/>
                <wp:docPr id="12" name="矩形 12"/>
                <wp:cNvGraphicFramePr/>
                <a:graphic xmlns:a="http://schemas.openxmlformats.org/drawingml/2006/main">
                  <a:graphicData uri="http://schemas.microsoft.com/office/word/2010/wordprocessingShape">
                    <wps:wsp>
                      <wps:cNvSpPr/>
                      <wps:spPr>
                        <a:xfrm>
                          <a:off x="0" y="0"/>
                          <a:ext cx="518795" cy="202131"/>
                        </a:xfrm>
                        <a:prstGeom prst="rect">
                          <a:avLst/>
                        </a:prstGeom>
                        <a:solidFill>
                          <a:srgbClr val="4472C4"/>
                        </a:solidFill>
                        <a:ln w="12700" cap="flat" cmpd="sng" algn="ctr">
                          <a:solidFill>
                            <a:srgbClr val="4472C4">
                              <a:shade val="50000"/>
                            </a:srgbClr>
                          </a:solidFill>
                          <a:prstDash val="solid"/>
                          <a:miter lim="800000"/>
                        </a:ln>
                        <a:effectLst/>
                      </wps:spPr>
                      <wps:txbx>
                        <w:txbxContent>
                          <w:p w14:paraId="7EC4128C" w14:textId="1C37E79B"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D948F6" id="矩形 12" o:spid="_x0000_s1061" style="position:absolute;margin-left:270.7pt;margin-top:17.85pt;width:40.85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" fillcolor="#4472c4" strokecolor="#2f528f" strokeweight="1pt">
                <v:textbox>
                  <w:txbxContent>
                    <w:p w14:paraId="7EC4128C" w14:textId="1C37E79B" w:rsidR="00FA11C5" w:rsidRPr="00C2667D" w:rsidRDefault="00FA11C5" w:rsidP="00FA11C5">
                      <w:pPr>
                        <w:jc w:val="center"/>
                        <w:rPr>
                          <w:color w:val="FFFFFF" w:themeColor="background1"/>
                          <w:sz w:val="16"/>
                          <w:lang w:eastAsia="zh-CN"/>
                        </w:rPr>
                      </w:pPr>
                      <w:r w:rsidRPr="00C2667D">
                        <w:rPr>
                          <w:rFonts w:hint="eastAsia"/>
                          <w:color w:val="FFFFFF" w:themeColor="background1"/>
                          <w:sz w:val="16"/>
                          <w:lang w:eastAsia="zh-CN"/>
                        </w:rPr>
                        <w:t>NEF</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48DA45A8" wp14:editId="0334290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A11F94D" w14:textId="322744D1" w:rsidR="00FA11C5" w:rsidRPr="00FA11C5" w:rsidRDefault="00FA11C5" w:rsidP="00FA11C5">
                            <w:pPr>
                              <w:rPr>
                                <w:sz w:val="15"/>
                              </w:rPr>
                            </w:pPr>
                            <w:r>
                              <w:rPr>
                                <w:sz w:val="15"/>
                              </w:rPr>
                              <w:t>NRM service</w:t>
                            </w:r>
                            <w:r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48DA45A8" id="_x0000_s1062"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" filled="f" stroked="f">
                <v:textbox style="mso-fit-shape-to-text:t">
                  <w:txbxContent>
                    <w:p w14:paraId="5A11F94D" w14:textId="322744D1" w:rsidR="00FA11C5" w:rsidRPr="00FA11C5" w:rsidRDefault="00FA11C5" w:rsidP="00FA11C5">
                      <w:pPr>
                        <w:rPr>
                          <w:sz w:val="15"/>
                        </w:rPr>
                      </w:pPr>
                      <w:r>
                        <w:rPr>
                          <w:sz w:val="15"/>
                        </w:rPr>
                        <w:t>NRM service</w:t>
                      </w:r>
                      <w:r w:rsidRPr="00FA11C5">
                        <w:rPr>
                          <w:sz w:val="15"/>
                        </w:rPr>
                        <w:t xml:space="preserve"> APIs</w:t>
                      </w:r>
                    </w:p>
                  </w:txbxContent>
                </v:textbox>
              </v:shape>
            </w:pict>
          </mc:Fallback>
        </mc:AlternateContent>
      </w:r>
    </w:p>
    <w:p w14:paraId="1A8DF361" w14:textId="53B7D051" w:rsidR="00C2667D" w:rsidRPr="00450EB3" w:rsidRDefault="005844B8" w:rsidP="00450EB3">
      <w:pPr>
        <w:pStyle w:val="Guidance"/>
        <w:rPr>
          <w:i w:val="0"/>
          <w:lang w:eastAsia="zh-CN"/>
        </w:rPr>
      </w:pPr>
      <w:r>
        <w:rPr>
          <w:noProof/>
          <w:lang w:val="en-US" w:eastAsia="zh-CN"/>
        </w:rPr>
        <mc:AlternateContent>
          <mc:Choice Requires="wps">
            <w:drawing>
              <wp:anchor distT="0" distB="0" distL="114300" distR="114300" simplePos="0" relativeHeight="251678720" behindDoc="0" locked="0" layoutInCell="1" allowOverlap="1" wp14:anchorId="34F6B350" wp14:editId="1E53A871">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405C4C"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p>
    <w:p w14:paraId="38DDF876" w14:textId="4D186385" w:rsidR="001E4998" w:rsidRPr="005844B8" w:rsidRDefault="001E4998" w:rsidP="009E1FE8">
      <w:pPr>
        <w:pStyle w:val="Guidance"/>
        <w:rPr>
          <w:i w:val="0"/>
          <w:lang w:eastAsia="zh-CN"/>
        </w:rPr>
      </w:pPr>
    </w:p>
    <w:p w14:paraId="0305DCE1" w14:textId="0A4C3A08" w:rsidR="008003DE" w:rsidRDefault="005844B8"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2AE4A1BD" wp14:editId="1D482235">
                <wp:simplePos x="0" y="0"/>
                <wp:positionH relativeFrom="column">
                  <wp:posOffset>3402530</wp:posOffset>
                </wp:positionH>
                <wp:positionV relativeFrom="paragraph">
                  <wp:posOffset>241568</wp:posOffset>
                </wp:positionV>
                <wp:extent cx="94716" cy="45682"/>
                <wp:effectExtent l="0" t="0" r="0" b="0"/>
                <wp:wrapNone/>
                <wp:docPr id="39" name="椭圆 39"/>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D8F1943" id="椭圆 39" o:spid="_x0000_s1026" style="position:absolute;left:0;text-align:left;margin-left:267.9pt;margin-top:19pt;width:7.45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E0q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355306E3" wp14:editId="1D0016E3">
                <wp:simplePos x="0" y="0"/>
                <wp:positionH relativeFrom="column">
                  <wp:posOffset>1351547</wp:posOffset>
                </wp:positionH>
                <wp:positionV relativeFrom="paragraph">
                  <wp:posOffset>97790</wp:posOffset>
                </wp:positionV>
                <wp:extent cx="94716" cy="45682"/>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3D3A3EA" id="椭圆 38" o:spid="_x0000_s1026" style="position:absolute;left:0;text-align:left;margin-left:106.4pt;margin-top:7.7pt;width:7.45pt;height:3.6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LgriA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067ADA42" wp14:editId="77969EC6">
                <wp:simplePos x="0" y="0"/>
                <wp:positionH relativeFrom="column">
                  <wp:posOffset>539015</wp:posOffset>
                </wp:positionH>
                <wp:positionV relativeFrom="paragraph">
                  <wp:posOffset>92196</wp:posOffset>
                </wp:positionV>
                <wp:extent cx="94716" cy="45682"/>
                <wp:effectExtent l="0" t="0" r="0" b="0"/>
                <wp:wrapNone/>
                <wp:docPr id="32" name="椭圆 32"/>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A3D386" id="椭圆 32" o:spid="_x0000_s1026" style="position:absolute;left:0;text-align:left;margin-left:42.45pt;margin-top:7.25pt;width:7.45pt;height:3.6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" fillcolor="#4472c4" strokecolor="#2f528f" strokeweight="1pt">
                <v:stroke joinstyle="miter"/>
              </v:oval>
            </w:pict>
          </mc:Fallback>
        </mc:AlternateContent>
      </w:r>
    </w:p>
    <w:p w14:paraId="3740FA7D" w14:textId="1512B8E7" w:rsidR="008003DE" w:rsidRDefault="008003DE" w:rsidP="009E1FE8">
      <w:pPr>
        <w:pStyle w:val="Guidance"/>
        <w:rPr>
          <w:i w:val="0"/>
          <w:lang w:eastAsia="zh-CN"/>
        </w:rPr>
      </w:pPr>
    </w:p>
    <w:p w14:paraId="072F8952" w14:textId="76ED5900" w:rsidR="008003DE" w:rsidRDefault="005844B8" w:rsidP="009E1FE8">
      <w:pPr>
        <w:pStyle w:val="Guidance"/>
        <w:rPr>
          <w:i w:val="0"/>
          <w:lang w:eastAsia="zh-CN"/>
        </w:rPr>
      </w:pPr>
      <w:r>
        <w:rPr>
          <w:i w:val="0"/>
          <w:noProof/>
          <w:lang w:val="en-US" w:eastAsia="zh-CN"/>
        </w:rPr>
        <mc:AlternateContent>
          <mc:Choice Requires="wps">
            <w:drawing>
              <wp:anchor distT="0" distB="0" distL="114300" distR="114300" simplePos="0" relativeHeight="251664384" behindDoc="0" locked="0" layoutInCell="1" allowOverlap="1" wp14:anchorId="12F43086" wp14:editId="1FC1A18B">
                <wp:simplePos x="0" y="0"/>
                <wp:positionH relativeFrom="column">
                  <wp:posOffset>3770463</wp:posOffset>
                </wp:positionH>
                <wp:positionV relativeFrom="paragraph">
                  <wp:posOffset>201195</wp:posOffset>
                </wp:positionV>
                <wp:extent cx="729482"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482" cy="232368"/>
                        </a:xfrm>
                        <a:prstGeom prst="rect">
                          <a:avLst/>
                        </a:prstGeom>
                        <a:noFill/>
                        <a:ln w="9525">
                          <a:noFill/>
                          <a:miter lim="800000"/>
                          <a:headEnd/>
                          <a:tailEnd/>
                        </a:ln>
                      </wps:spPr>
                      <wps:txbx>
                        <w:txbxContent>
                          <w:p w14:paraId="5059FD65" w14:textId="77777777" w:rsidR="008003DE" w:rsidRPr="00C2667D" w:rsidRDefault="008003DE" w:rsidP="008003DE">
                            <w:pPr>
                              <w:rPr>
                                <w:sz w:val="18"/>
                              </w:rPr>
                            </w:pPr>
                            <w:r>
                              <w:rPr>
                                <w:sz w:val="18"/>
                              </w:rPr>
                              <w:t>Figure 2</w:t>
                            </w:r>
                          </w:p>
                        </w:txbxContent>
                      </wps:txbx>
                      <wps:bodyPr rot="0" vert="horz" wrap="square" lIns="91440" tIns="45720" rIns="91440" bIns="45720" anchor="t" anchorCtr="0">
                        <a:spAutoFit/>
                      </wps:bodyPr>
                    </wps:wsp>
                  </a:graphicData>
                </a:graphic>
              </wp:anchor>
            </w:drawing>
          </mc:Choice>
          <mc:Fallback>
            <w:pict>
              <v:shape w14:anchorId="12F43086" id="_x0000_s1063" type="#_x0000_t202" style="position:absolute;margin-left:296.9pt;margin-top:15.85pt;width:57.45pt;height:18.3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" filled="f" stroked="f">
                <v:textbox style="mso-fit-shape-to-text:t">
                  <w:txbxContent>
                    <w:p w14:paraId="5059FD65" w14:textId="77777777" w:rsidR="008003DE" w:rsidRPr="00C2667D" w:rsidRDefault="008003DE" w:rsidP="008003DE">
                      <w:pPr>
                        <w:rPr>
                          <w:sz w:val="18"/>
                        </w:rPr>
                      </w:pPr>
                      <w:r>
                        <w:rPr>
                          <w:sz w:val="18"/>
                        </w:rPr>
                        <w:t>Figure 2</w:t>
                      </w:r>
                    </w:p>
                  </w:txbxContent>
                </v:textbox>
              </v:shape>
            </w:pict>
          </mc:Fallback>
        </mc:AlternateContent>
      </w:r>
    </w:p>
    <w:p w14:paraId="79C00753" w14:textId="77777777" w:rsidR="005D7E18" w:rsidRDefault="005D7E18" w:rsidP="009E1FE8">
      <w:pPr>
        <w:pStyle w:val="Guidance"/>
        <w:rPr>
          <w:i w:val="0"/>
          <w:lang w:eastAsia="zh-CN"/>
        </w:rPr>
      </w:pPr>
    </w:p>
    <w:p w14:paraId="4AA2EF8E" w14:textId="0A2585C0" w:rsidR="005D7E18" w:rsidRPr="00D53549" w:rsidRDefault="005D7E18" w:rsidP="00D53549">
      <w:pPr>
        <w:rPr>
          <w:i/>
          <w:color w:val="000000"/>
          <w:lang w:eastAsia="zh-CN"/>
        </w:rPr>
      </w:pPr>
      <w:r w:rsidRPr="00D53549">
        <w:rPr>
          <w:color w:val="000000"/>
          <w:lang w:eastAsia="zh-CN"/>
        </w:rPr>
        <w:t>Since Rel16, SA6 has started the works on NRM to ease the usage of 5G system capabilities by APP developers. As figure 2 shows</w:t>
      </w:r>
      <w:r w:rsidRPr="00D53549">
        <w:rPr>
          <w:rFonts w:hint="eastAsia"/>
          <w:color w:val="000000"/>
          <w:lang w:eastAsia="zh-CN"/>
        </w:rPr>
        <w:t>,</w:t>
      </w:r>
      <w:r w:rsidRPr="00D53549">
        <w:rPr>
          <w:color w:val="000000"/>
          <w:lang w:eastAsia="zh-CN"/>
        </w:rPr>
        <w:t xml:space="preserve"> NRM are network entity </w:t>
      </w:r>
      <w:r w:rsidR="008E57CC" w:rsidRPr="00D53549">
        <w:rPr>
          <w:color w:val="000000"/>
          <w:lang w:eastAsia="zh-CN"/>
        </w:rPr>
        <w:t>provides service Layer services aimed at providing developer-friendly APIs for functionality exposed northbound by network layer entities like SCEF/NEF or by PCF, AMF, and MB-SMF (to authorized AFs). These services provide value-add functionality including abstraction, optimization, aggregation, etc. for both MNOs and 3rd parties</w:t>
      </w:r>
      <w:r w:rsidR="00D53549">
        <w:rPr>
          <w:color w:val="000000"/>
          <w:lang w:eastAsia="zh-CN"/>
        </w:rPr>
        <w:t>.</w:t>
      </w:r>
    </w:p>
    <w:p w14:paraId="29C853D5" w14:textId="723A365E" w:rsidR="005D7E18" w:rsidRPr="005D7E18" w:rsidRDefault="005D7E18" w:rsidP="009E1FE8">
      <w:pPr>
        <w:pStyle w:val="Guidance"/>
        <w:rPr>
          <w:i w:val="0"/>
          <w:lang w:eastAsia="zh-CN"/>
        </w:rPr>
      </w:pPr>
      <w:r>
        <w:rPr>
          <w:i w:val="0"/>
          <w:lang w:eastAsia="zh-CN"/>
        </w:rPr>
        <w:t>Now more and more industry promotion organizations (e.g., CAMAR</w:t>
      </w:r>
      <w:r>
        <w:rPr>
          <w:rFonts w:hint="eastAsia"/>
          <w:i w:val="0"/>
          <w:lang w:eastAsia="zh-CN"/>
        </w:rPr>
        <w:t>/</w:t>
      </w:r>
      <w:r>
        <w:rPr>
          <w:i w:val="0"/>
          <w:lang w:eastAsia="zh-CN"/>
        </w:rPr>
        <w:t xml:space="preserve">GSMA Open Gateway) realize the importance of APP friendly, and start to investigate how to simplify </w:t>
      </w:r>
      <w:r>
        <w:rPr>
          <w:rFonts w:hint="eastAsia"/>
          <w:i w:val="0"/>
          <w:lang w:eastAsia="zh-CN"/>
        </w:rPr>
        <w:t>network</w:t>
      </w:r>
      <w:r>
        <w:rPr>
          <w:i w:val="0"/>
          <w:lang w:eastAsia="zh-CN"/>
        </w:rPr>
        <w:t xml:space="preserve"> APIs and transform them to be more friendly APIs to APP developers. In addition, it is also an important topic in 5GACIA about how vertical applications can well use network layer exposed capabilities.</w:t>
      </w:r>
      <w:r w:rsidRPr="005D7E18">
        <w:rPr>
          <w:i w:val="0"/>
          <w:lang w:eastAsia="zh-CN"/>
        </w:rPr>
        <w:t xml:space="preserve"> </w:t>
      </w:r>
      <w:r>
        <w:rPr>
          <w:i w:val="0"/>
          <w:lang w:eastAsia="zh-CN"/>
        </w:rPr>
        <w:t>NRM is exact a good technical choice to serve their motivation. However there is still some aspects needs to be improved from SA6 perspective.</w:t>
      </w:r>
    </w:p>
    <w:p w14:paraId="03661329" w14:textId="2081AA6E" w:rsidR="00DA3F86" w:rsidRDefault="00DA3F86" w:rsidP="00DA3F86">
      <w:pPr>
        <w:pStyle w:val="Guidance"/>
        <w:numPr>
          <w:ilvl w:val="0"/>
          <w:numId w:val="11"/>
        </w:numPr>
        <w:rPr>
          <w:i w:val="0"/>
          <w:lang w:eastAsia="zh-CN"/>
        </w:rPr>
      </w:pPr>
      <w:r>
        <w:rPr>
          <w:i w:val="0"/>
          <w:lang w:eastAsia="zh-CN"/>
        </w:rPr>
        <w:t xml:space="preserve">External visibility of the special value of NRM is not enough, </w:t>
      </w:r>
      <w:r w:rsidR="00F368F9">
        <w:rPr>
          <w:i w:val="0"/>
          <w:lang w:eastAsia="zh-CN"/>
        </w:rPr>
        <w:t>due to</w:t>
      </w:r>
      <w:r w:rsidR="005D7E18">
        <w:rPr>
          <w:i w:val="0"/>
          <w:lang w:eastAsia="zh-CN"/>
        </w:rPr>
        <w:t xml:space="preserve"> being incorporated </w:t>
      </w:r>
      <w:r>
        <w:rPr>
          <w:i w:val="0"/>
          <w:lang w:eastAsia="zh-CN"/>
        </w:rPr>
        <w:t>into SEAL specification</w:t>
      </w:r>
      <w:r w:rsidR="005D7E18">
        <w:rPr>
          <w:i w:val="0"/>
          <w:lang w:eastAsia="zh-CN"/>
        </w:rPr>
        <w:t>s</w:t>
      </w:r>
      <w:r>
        <w:rPr>
          <w:i w:val="0"/>
          <w:lang w:eastAsia="zh-CN"/>
        </w:rPr>
        <w:t>.</w:t>
      </w:r>
    </w:p>
    <w:p w14:paraId="0979C7AF" w14:textId="41ABAFBC" w:rsidR="00DA3F86" w:rsidRPr="007307B8" w:rsidRDefault="00FB5852" w:rsidP="00DA3F86">
      <w:pPr>
        <w:pStyle w:val="Guidance"/>
        <w:numPr>
          <w:ilvl w:val="0"/>
          <w:numId w:val="11"/>
        </w:numPr>
        <w:rPr>
          <w:i w:val="0"/>
          <w:shd w:val="clear" w:color="auto" w:fill="FFD966" w:themeFill="accent4" w:themeFillTint="99"/>
          <w:lang w:eastAsia="zh-CN"/>
        </w:rPr>
      </w:pPr>
      <w:r>
        <w:rPr>
          <w:i w:val="0"/>
          <w:lang w:eastAsia="zh-CN"/>
        </w:rPr>
        <w:t xml:space="preserve">Some NRM </w:t>
      </w:r>
      <w:r w:rsidR="00DA3F86">
        <w:rPr>
          <w:rFonts w:hint="eastAsia"/>
          <w:i w:val="0"/>
          <w:lang w:eastAsia="zh-CN"/>
        </w:rPr>
        <w:t>A</w:t>
      </w:r>
      <w:r w:rsidR="00DA3F86">
        <w:rPr>
          <w:i w:val="0"/>
          <w:lang w:eastAsia="zh-CN"/>
        </w:rPr>
        <w:t xml:space="preserve">PIs </w:t>
      </w:r>
      <w:r w:rsidR="005157A9">
        <w:rPr>
          <w:i w:val="0"/>
          <w:lang w:eastAsia="zh-CN"/>
        </w:rPr>
        <w:t>are simplified compared with th</w:t>
      </w:r>
      <w:r w:rsidR="00993DF2">
        <w:rPr>
          <w:i w:val="0"/>
          <w:lang w:eastAsia="zh-CN"/>
        </w:rPr>
        <w:t>e original network APIs</w:t>
      </w:r>
      <w:r>
        <w:rPr>
          <w:i w:val="0"/>
          <w:lang w:eastAsia="zh-CN"/>
        </w:rPr>
        <w:t>, but there are still room for further simplification and aggregation</w:t>
      </w:r>
      <w:r w:rsidR="005D7E18">
        <w:rPr>
          <w:i w:val="0"/>
          <w:lang w:eastAsia="zh-CN"/>
        </w:rPr>
        <w:t>,</w:t>
      </w:r>
      <w:r w:rsidR="005D7E18" w:rsidRPr="007307B8">
        <w:rPr>
          <w:i w:val="0"/>
          <w:shd w:val="clear" w:color="auto" w:fill="FFD966" w:themeFill="accent4" w:themeFillTint="99"/>
          <w:lang w:eastAsia="zh-CN"/>
        </w:rPr>
        <w:t xml:space="preserve"> e.g network APIs for XR and smartly factory especially newly added after rel18 has not been covered yet. </w:t>
      </w:r>
    </w:p>
    <w:p w14:paraId="09DCBB7D" w14:textId="6F7556A9" w:rsidR="00993DF2" w:rsidRDefault="00660B18" w:rsidP="00DA3F86">
      <w:pPr>
        <w:pStyle w:val="Guidance"/>
        <w:numPr>
          <w:ilvl w:val="0"/>
          <w:numId w:val="11"/>
        </w:numPr>
        <w:rPr>
          <w:i w:val="0"/>
          <w:lang w:eastAsia="zh-CN"/>
        </w:rPr>
      </w:pPr>
      <w:r>
        <w:rPr>
          <w:i w:val="0"/>
          <w:lang w:eastAsia="zh-CN"/>
        </w:rPr>
        <w:t xml:space="preserve">The content related </w:t>
      </w:r>
      <w:r w:rsidR="00F368F9">
        <w:rPr>
          <w:i w:val="0"/>
          <w:lang w:eastAsia="zh-CN"/>
        </w:rPr>
        <w:t xml:space="preserve">to </w:t>
      </w:r>
      <w:r>
        <w:rPr>
          <w:i w:val="0"/>
          <w:lang w:eastAsia="zh-CN"/>
        </w:rPr>
        <w:t xml:space="preserve">the </w:t>
      </w:r>
      <w:r w:rsidR="00F368F9">
        <w:rPr>
          <w:i w:val="0"/>
          <w:lang w:eastAsia="zh-CN"/>
        </w:rPr>
        <w:t>option that the</w:t>
      </w:r>
      <w:r>
        <w:rPr>
          <w:i w:val="0"/>
          <w:lang w:eastAsia="zh-CN"/>
        </w:rPr>
        <w:t xml:space="preserve"> NRM is deployed by operators</w:t>
      </w:r>
      <w:r w:rsidR="00F368F9">
        <w:rPr>
          <w:i w:val="0"/>
          <w:lang w:eastAsia="zh-CN"/>
        </w:rPr>
        <w:t xml:space="preserve">, i.e., </w:t>
      </w:r>
      <w:r>
        <w:rPr>
          <w:i w:val="0"/>
          <w:lang w:eastAsia="zh-CN"/>
        </w:rPr>
        <w:t xml:space="preserve">NRM </w:t>
      </w:r>
      <w:r w:rsidR="00F368F9">
        <w:rPr>
          <w:i w:val="0"/>
          <w:lang w:eastAsia="zh-CN"/>
        </w:rPr>
        <w:t xml:space="preserve">is owned by the MNO and deployed </w:t>
      </w:r>
      <w:r>
        <w:rPr>
          <w:i w:val="0"/>
          <w:lang w:eastAsia="zh-CN"/>
        </w:rPr>
        <w:t xml:space="preserve">in the same trust domain of 5G </w:t>
      </w:r>
      <w:r w:rsidR="00DB5064">
        <w:rPr>
          <w:i w:val="0"/>
          <w:lang w:eastAsia="zh-CN"/>
        </w:rPr>
        <w:t>network system</w:t>
      </w:r>
      <w:r>
        <w:rPr>
          <w:i w:val="0"/>
          <w:lang w:eastAsia="zh-CN"/>
        </w:rPr>
        <w:t xml:space="preserve">) </w:t>
      </w:r>
      <w:r w:rsidR="00F368F9">
        <w:rPr>
          <w:i w:val="0"/>
          <w:lang w:eastAsia="zh-CN"/>
        </w:rPr>
        <w:t>is not well reflected and highlighted in the TS</w:t>
      </w:r>
      <w:r>
        <w:rPr>
          <w:i w:val="0"/>
          <w:lang w:eastAsia="zh-CN"/>
        </w:rPr>
        <w:t>.</w:t>
      </w:r>
      <w:r>
        <w:rPr>
          <w:rFonts w:ascii="Arial" w:hAnsi="Arial" w:cs="Arial"/>
          <w:color w:val="333333"/>
          <w:sz w:val="30"/>
          <w:szCs w:val="30"/>
          <w:shd w:val="clear" w:color="auto" w:fill="FFFFFF"/>
        </w:rPr>
        <w:t xml:space="preserve"> </w:t>
      </w:r>
      <w:r w:rsidR="00F368F9">
        <w:rPr>
          <w:i w:val="0"/>
          <w:lang w:eastAsia="zh-CN"/>
        </w:rPr>
        <w:t xml:space="preserve">Some </w:t>
      </w:r>
      <w:r>
        <w:rPr>
          <w:i w:val="0"/>
          <w:lang w:eastAsia="zh-CN"/>
        </w:rPr>
        <w:t xml:space="preserve">content </w:t>
      </w:r>
      <w:r w:rsidR="00F368F9">
        <w:rPr>
          <w:i w:val="0"/>
          <w:lang w:eastAsia="zh-CN"/>
        </w:rPr>
        <w:t xml:space="preserve">in the TS </w:t>
      </w:r>
      <w:r w:rsidR="00993DF2">
        <w:rPr>
          <w:i w:val="0"/>
          <w:lang w:eastAsia="zh-CN"/>
        </w:rPr>
        <w:t xml:space="preserve">may cause misleading of the potential value and </w:t>
      </w:r>
      <w:r w:rsidR="00F368F9">
        <w:rPr>
          <w:i w:val="0"/>
          <w:lang w:eastAsia="zh-CN"/>
        </w:rPr>
        <w:t xml:space="preserve">different </w:t>
      </w:r>
      <w:r w:rsidR="00993DF2">
        <w:rPr>
          <w:i w:val="0"/>
          <w:lang w:eastAsia="zh-CN"/>
        </w:rPr>
        <w:t>business deployment</w:t>
      </w:r>
      <w:r w:rsidR="00F368F9">
        <w:rPr>
          <w:i w:val="0"/>
          <w:lang w:eastAsia="zh-CN"/>
        </w:rPr>
        <w:t xml:space="preserve"> options of</w:t>
      </w:r>
      <w:r w:rsidR="00993DF2">
        <w:rPr>
          <w:i w:val="0"/>
          <w:lang w:eastAsia="zh-CN"/>
        </w:rPr>
        <w:t xml:space="preserve"> NRM. </w:t>
      </w:r>
    </w:p>
    <w:p w14:paraId="64518F5E" w14:textId="6084D0BE" w:rsidR="0074740A" w:rsidRDefault="0074740A" w:rsidP="0074740A">
      <w:pPr>
        <w:pStyle w:val="Guidance"/>
        <w:rPr>
          <w:i w:val="0"/>
          <w:lang w:eastAsia="zh-CN"/>
        </w:rPr>
      </w:pPr>
      <w:r w:rsidRPr="00305C64">
        <w:rPr>
          <w:i w:val="0"/>
          <w:highlight w:val="yellow"/>
          <w:lang w:eastAsia="zh-CN"/>
        </w:rPr>
        <w:lastRenderedPageBreak/>
        <w:t xml:space="preserve">Considering the </w:t>
      </w:r>
      <w:r w:rsidR="00305C64" w:rsidRPr="00305C64">
        <w:rPr>
          <w:i w:val="0"/>
          <w:highlight w:val="yellow"/>
          <w:lang w:eastAsia="zh-CN"/>
        </w:rPr>
        <w:t xml:space="preserve">network exposure for </w:t>
      </w:r>
      <w:r w:rsidRPr="00305C64">
        <w:rPr>
          <w:i w:val="0"/>
          <w:highlight w:val="yellow"/>
          <w:lang w:eastAsia="zh-CN"/>
        </w:rPr>
        <w:t>Smart factory application</w:t>
      </w:r>
      <w:r w:rsidR="00305C64" w:rsidRPr="00305C64">
        <w:rPr>
          <w:i w:val="0"/>
          <w:highlight w:val="yellow"/>
          <w:lang w:eastAsia="zh-CN"/>
        </w:rPr>
        <w:t>s</w:t>
      </w:r>
      <w:r w:rsidRPr="00305C64">
        <w:rPr>
          <w:i w:val="0"/>
          <w:highlight w:val="yellow"/>
          <w:lang w:eastAsia="zh-CN"/>
        </w:rPr>
        <w:t xml:space="preserve"> and Video</w:t>
      </w:r>
      <w:r w:rsidRPr="00305C64">
        <w:rPr>
          <w:rFonts w:hint="eastAsia"/>
          <w:i w:val="0"/>
          <w:highlight w:val="yellow"/>
          <w:lang w:eastAsia="zh-CN"/>
        </w:rPr>
        <w:t>/</w:t>
      </w:r>
      <w:r w:rsidRPr="00305C64">
        <w:rPr>
          <w:i w:val="0"/>
          <w:highlight w:val="yellow"/>
          <w:lang w:eastAsia="zh-CN"/>
        </w:rPr>
        <w:t xml:space="preserve">XR </w:t>
      </w:r>
      <w:r w:rsidR="00305C64" w:rsidRPr="00305C64">
        <w:rPr>
          <w:i w:val="0"/>
          <w:highlight w:val="yellow"/>
          <w:lang w:eastAsia="zh-CN"/>
        </w:rPr>
        <w:t>are most important areas from external industry originations like 5GACIA and GSMA Open Gateway, this release will mainly focus on the capabilities for these two type of applications.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0173E76" w:rsidR="001E489F" w:rsidRDefault="00DA5B9D" w:rsidP="001E489F">
      <w:pPr>
        <w:rPr>
          <w:lang w:eastAsia="zh-CN"/>
        </w:rPr>
      </w:pPr>
      <w:r>
        <w:rPr>
          <w:lang w:eastAsia="zh-CN"/>
        </w:rPr>
        <w:t>Objectives of this WID include the following</w:t>
      </w:r>
      <w:r>
        <w:rPr>
          <w:rFonts w:hint="eastAsia"/>
          <w:lang w:eastAsia="zh-CN"/>
        </w:rPr>
        <w:t>：</w:t>
      </w:r>
    </w:p>
    <w:p w14:paraId="29ABC4B3" w14:textId="0DAE51F5" w:rsidR="00EC0D04" w:rsidRPr="00973FC5" w:rsidRDefault="00EC0D04" w:rsidP="00973FC5">
      <w:pPr>
        <w:pStyle w:val="B1"/>
        <w:rPr>
          <w:rFonts w:ascii="Times New Roman" w:hAnsi="Times New Roman"/>
          <w:lang w:eastAsia="zh-CN"/>
        </w:rPr>
      </w:pPr>
      <w:r w:rsidRPr="00973FC5">
        <w:rPr>
          <w:rFonts w:ascii="Times New Roman" w:hAnsi="Times New Roman"/>
          <w:lang w:eastAsia="zh-CN"/>
        </w:rPr>
        <w:t>1</w:t>
      </w:r>
      <w:r w:rsidRPr="00973FC5">
        <w:rPr>
          <w:rFonts w:ascii="Times New Roman" w:hAnsi="Times New Roman" w:hint="eastAsia"/>
          <w:lang w:eastAsia="zh-CN"/>
        </w:rPr>
        <w:t>.</w:t>
      </w:r>
      <w:r w:rsidR="00973FC5">
        <w:rPr>
          <w:rFonts w:ascii="Times New Roman" w:hAnsi="Times New Roman"/>
          <w:lang w:eastAsia="zh-CN"/>
        </w:rPr>
        <w:tab/>
      </w:r>
      <w:r w:rsidRPr="00973FC5">
        <w:rPr>
          <w:rFonts w:ascii="Times New Roman" w:hAnsi="Times New Roman" w:hint="eastAsia"/>
          <w:lang w:eastAsia="zh-CN"/>
        </w:rPr>
        <w:t>Creating</w:t>
      </w:r>
      <w:r w:rsidRPr="00973FC5">
        <w:rPr>
          <w:rFonts w:ascii="Times New Roman" w:hAnsi="Times New Roman"/>
          <w:lang w:eastAsia="zh-CN"/>
        </w:rPr>
        <w:t xml:space="preserve"> a new NRM dedicated TS and moving the NRM related content </w:t>
      </w:r>
      <w:r w:rsidRPr="00973FC5">
        <w:rPr>
          <w:rFonts w:ascii="Times New Roman" w:hAnsi="Times New Roman" w:hint="eastAsia"/>
          <w:lang w:eastAsia="zh-CN"/>
        </w:rPr>
        <w:t>from</w:t>
      </w:r>
      <w:r w:rsidRPr="00973FC5">
        <w:rPr>
          <w:rFonts w:ascii="Times New Roman" w:hAnsi="Times New Roman"/>
          <w:lang w:eastAsia="zh-CN"/>
        </w:rPr>
        <w:t xml:space="preserve"> TS 23.434 to </w:t>
      </w:r>
      <w:r w:rsidR="00973FC5">
        <w:rPr>
          <w:rFonts w:ascii="Times New Roman" w:hAnsi="Times New Roman"/>
          <w:lang w:eastAsia="zh-CN"/>
        </w:rPr>
        <w:t>the new</w:t>
      </w:r>
      <w:r w:rsidRPr="00973FC5">
        <w:rPr>
          <w:rFonts w:ascii="Times New Roman" w:hAnsi="Times New Roman"/>
          <w:lang w:eastAsia="zh-CN"/>
        </w:rPr>
        <w:t xml:space="preserve"> specification</w:t>
      </w:r>
      <w:r w:rsidRPr="00973FC5">
        <w:rPr>
          <w:rFonts w:ascii="Times New Roman" w:hAnsi="Times New Roman" w:hint="eastAsia"/>
          <w:lang w:eastAsia="zh-CN"/>
        </w:rPr>
        <w:t>.</w:t>
      </w:r>
    </w:p>
    <w:p w14:paraId="17A67A4F" w14:textId="68C8B351" w:rsidR="00DA5B9D" w:rsidRPr="00973FC5" w:rsidRDefault="00EC0D04" w:rsidP="00973FC5">
      <w:pPr>
        <w:pStyle w:val="B1"/>
        <w:rPr>
          <w:rFonts w:ascii="Times New Roman" w:hAnsi="Times New Roman"/>
          <w:lang w:eastAsia="zh-CN"/>
        </w:rPr>
      </w:pPr>
      <w:r w:rsidRPr="00973FC5">
        <w:rPr>
          <w:rFonts w:ascii="Times New Roman" w:hAnsi="Times New Roman"/>
          <w:lang w:eastAsia="zh-CN"/>
        </w:rPr>
        <w:t>2</w:t>
      </w:r>
      <w:r w:rsidR="00DA5B9D" w:rsidRPr="00973FC5">
        <w:rPr>
          <w:rFonts w:ascii="Times New Roman" w:hAnsi="Times New Roman"/>
          <w:lang w:eastAsia="zh-CN"/>
        </w:rPr>
        <w:t>.</w:t>
      </w:r>
      <w:r w:rsidR="00973FC5">
        <w:rPr>
          <w:rFonts w:ascii="Times New Roman" w:hAnsi="Times New Roman"/>
          <w:lang w:eastAsia="zh-CN"/>
        </w:rPr>
        <w:tab/>
      </w:r>
      <w:r w:rsidR="00DA5B9D" w:rsidRPr="00973FC5">
        <w:rPr>
          <w:rFonts w:ascii="Times New Roman" w:hAnsi="Times New Roman"/>
          <w:lang w:eastAsia="zh-CN"/>
        </w:rPr>
        <w:t>Develop</w:t>
      </w:r>
      <w:r w:rsidR="00973FC5">
        <w:rPr>
          <w:rFonts w:ascii="Times New Roman" w:hAnsi="Times New Roman"/>
          <w:lang w:eastAsia="zh-CN"/>
        </w:rPr>
        <w:t>ing</w:t>
      </w:r>
      <w:r w:rsidR="00DA5B9D" w:rsidRPr="00973FC5">
        <w:rPr>
          <w:rFonts w:ascii="Times New Roman" w:hAnsi="Times New Roman"/>
          <w:lang w:eastAsia="zh-CN"/>
        </w:rPr>
        <w:t xml:space="preserve"> </w:t>
      </w:r>
      <w:r w:rsidR="00DA5B9D" w:rsidRPr="00973FC5">
        <w:rPr>
          <w:rFonts w:ascii="Times New Roman" w:hAnsi="Times New Roman" w:hint="eastAsia"/>
          <w:lang w:eastAsia="zh-CN"/>
        </w:rPr>
        <w:t>NRM</w:t>
      </w:r>
      <w:r w:rsidR="00DA5B9D" w:rsidRPr="00973FC5">
        <w:rPr>
          <w:rFonts w:ascii="Times New Roman" w:hAnsi="Times New Roman"/>
          <w:lang w:eastAsia="zh-CN"/>
        </w:rPr>
        <w:t xml:space="preserve"> architectural enhancements</w:t>
      </w:r>
      <w:r w:rsidR="00973FC5">
        <w:rPr>
          <w:rFonts w:ascii="Times New Roman" w:hAnsi="Times New Roman"/>
          <w:lang w:eastAsia="zh-CN"/>
        </w:rPr>
        <w:t>, procedures and information flows</w:t>
      </w:r>
      <w:r w:rsidR="00DA5B9D" w:rsidRPr="00973FC5">
        <w:rPr>
          <w:rFonts w:ascii="Times New Roman" w:hAnsi="Times New Roman"/>
          <w:lang w:eastAsia="zh-CN"/>
        </w:rPr>
        <w:t xml:space="preserve"> mainly to support the following items:</w:t>
      </w:r>
    </w:p>
    <w:p w14:paraId="34502D02" w14:textId="77777777" w:rsidR="00DA5B9D" w:rsidRPr="00DA5B9D" w:rsidRDefault="00DA5B9D" w:rsidP="00DA5B9D">
      <w:pPr>
        <w:pStyle w:val="B1"/>
        <w:ind w:leftChars="100" w:left="200" w:firstLineChars="100" w:firstLine="200"/>
        <w:rPr>
          <w:rFonts w:eastAsia="宋体"/>
          <w:lang w:val="en-US" w:eastAsia="zh-CN"/>
        </w:rPr>
      </w:pPr>
    </w:p>
    <w:p w14:paraId="16D16111" w14:textId="7C111E79" w:rsidR="00DA5B9D" w:rsidRPr="00DA5B9D" w:rsidRDefault="005844B8" w:rsidP="00DA5B9D">
      <w:pPr>
        <w:overflowPunct w:val="0"/>
        <w:autoSpaceDE w:val="0"/>
        <w:autoSpaceDN w:val="0"/>
        <w:adjustRightInd w:val="0"/>
        <w:spacing w:after="180"/>
        <w:ind w:left="852" w:hanging="284"/>
        <w:textAlignment w:val="baseline"/>
        <w:rPr>
          <w:rFonts w:eastAsia="宋体"/>
          <w:lang w:eastAsia="zh-CN"/>
        </w:rPr>
      </w:pPr>
      <w:r>
        <w:rPr>
          <w:rFonts w:eastAsia="宋体"/>
          <w:lang w:eastAsia="zh-CN"/>
        </w:rPr>
        <w:t>a</w:t>
      </w:r>
      <w:r w:rsidR="00DA5B9D" w:rsidRPr="00DA5B9D">
        <w:rPr>
          <w:rFonts w:eastAsia="宋体"/>
          <w:lang w:eastAsia="zh-CN"/>
        </w:rPr>
        <w:t>.</w:t>
      </w:r>
      <w:r w:rsidR="00DA5B9D" w:rsidRPr="00DA5B9D">
        <w:rPr>
          <w:rFonts w:eastAsia="宋体"/>
          <w:lang w:eastAsia="zh-CN"/>
        </w:rPr>
        <w:tab/>
      </w:r>
      <w:r w:rsidR="00973FC5">
        <w:rPr>
          <w:rFonts w:eastAsia="宋体"/>
          <w:lang w:eastAsia="zh-CN"/>
        </w:rPr>
        <w:t>Re-construct the content about</w:t>
      </w:r>
      <w:r w:rsidR="00AA5063">
        <w:rPr>
          <w:rFonts w:eastAsia="宋体"/>
          <w:lang w:eastAsia="zh-CN"/>
        </w:rPr>
        <w:t xml:space="preserve"> the </w:t>
      </w:r>
      <w:r w:rsidR="00973FC5">
        <w:rPr>
          <w:rFonts w:eastAsia="宋体"/>
          <w:lang w:eastAsia="zh-CN"/>
        </w:rPr>
        <w:t xml:space="preserve">option that </w:t>
      </w:r>
      <w:r w:rsidR="00AA5063">
        <w:rPr>
          <w:rFonts w:eastAsia="宋体"/>
          <w:lang w:eastAsia="zh-CN"/>
        </w:rPr>
        <w:t xml:space="preserve">NRM server </w:t>
      </w:r>
      <w:r w:rsidR="00973FC5">
        <w:rPr>
          <w:rFonts w:eastAsia="宋体"/>
          <w:lang w:eastAsia="zh-CN"/>
        </w:rPr>
        <w:t xml:space="preserve">is </w:t>
      </w:r>
      <w:r w:rsidR="00AA5063">
        <w:rPr>
          <w:rFonts w:eastAsia="宋体"/>
          <w:lang w:eastAsia="zh-CN"/>
        </w:rPr>
        <w:t>deployed by PLMN operators</w:t>
      </w:r>
      <w:r>
        <w:rPr>
          <w:rFonts w:eastAsia="宋体"/>
          <w:lang w:eastAsia="zh-CN"/>
        </w:rPr>
        <w:t xml:space="preserve"> and wording improvement if needed</w:t>
      </w:r>
      <w:r w:rsidR="00973FC5">
        <w:rPr>
          <w:rFonts w:eastAsia="宋体"/>
          <w:lang w:eastAsia="zh-CN"/>
        </w:rPr>
        <w:t>.</w:t>
      </w:r>
    </w:p>
    <w:p w14:paraId="3F0C926A" w14:textId="7436CE21" w:rsidR="00535624" w:rsidRDefault="005844B8" w:rsidP="00535624">
      <w:pPr>
        <w:overflowPunct w:val="0"/>
        <w:autoSpaceDE w:val="0"/>
        <w:autoSpaceDN w:val="0"/>
        <w:adjustRightInd w:val="0"/>
        <w:spacing w:after="180"/>
        <w:ind w:left="852" w:hanging="284"/>
        <w:textAlignment w:val="baseline"/>
        <w:rPr>
          <w:rFonts w:eastAsia="宋体"/>
          <w:lang w:eastAsia="zh-CN"/>
        </w:rPr>
      </w:pPr>
      <w:r>
        <w:rPr>
          <w:rFonts w:eastAsia="宋体"/>
          <w:lang w:eastAsia="zh-CN"/>
        </w:rPr>
        <w:t>b</w:t>
      </w:r>
      <w:r w:rsidR="00DA5B9D" w:rsidRPr="00305C64">
        <w:rPr>
          <w:rFonts w:eastAsia="宋体"/>
          <w:highlight w:val="yellow"/>
          <w:lang w:eastAsia="zh-CN"/>
        </w:rPr>
        <w:t>.</w:t>
      </w:r>
      <w:r w:rsidR="00DA5B9D" w:rsidRPr="00305C64">
        <w:rPr>
          <w:rFonts w:eastAsia="宋体"/>
          <w:highlight w:val="yellow"/>
          <w:lang w:eastAsia="zh-CN"/>
        </w:rPr>
        <w:tab/>
      </w:r>
      <w:r w:rsidR="00535624" w:rsidRPr="00305C64">
        <w:rPr>
          <w:rFonts w:eastAsia="宋体" w:hint="eastAsia"/>
          <w:highlight w:val="yellow"/>
          <w:lang w:eastAsia="zh-CN"/>
        </w:rPr>
        <w:t>Review</w:t>
      </w:r>
      <w:r w:rsidR="00535624" w:rsidRPr="00305C64">
        <w:rPr>
          <w:rFonts w:eastAsia="宋体"/>
          <w:highlight w:val="yellow"/>
          <w:lang w:eastAsia="zh-CN"/>
        </w:rPr>
        <w:t xml:space="preserve"> capabilities exposed by</w:t>
      </w:r>
      <w:r w:rsidR="00CC6867">
        <w:rPr>
          <w:rFonts w:eastAsia="宋体"/>
          <w:highlight w:val="yellow"/>
          <w:lang w:eastAsia="zh-CN"/>
        </w:rPr>
        <w:t xml:space="preserve"> 5G network system</w:t>
      </w:r>
      <w:r w:rsidR="0074740A" w:rsidRPr="00305C64">
        <w:rPr>
          <w:rFonts w:eastAsia="宋体"/>
          <w:highlight w:val="yellow"/>
          <w:lang w:eastAsia="zh-CN"/>
        </w:rPr>
        <w:t xml:space="preserve"> which can be used for XR</w:t>
      </w:r>
      <w:r w:rsidR="0074740A" w:rsidRPr="00305C64">
        <w:rPr>
          <w:rFonts w:eastAsia="宋体" w:hint="eastAsia"/>
          <w:highlight w:val="yellow"/>
          <w:lang w:eastAsia="zh-CN"/>
        </w:rPr>
        <w:t>/Video</w:t>
      </w:r>
      <w:r w:rsidR="0074740A" w:rsidRPr="00305C64">
        <w:rPr>
          <w:rFonts w:eastAsia="宋体"/>
          <w:highlight w:val="yellow"/>
          <w:lang w:eastAsia="zh-CN"/>
        </w:rPr>
        <w:t xml:space="preserve"> application</w:t>
      </w:r>
      <w:r w:rsidR="0074740A" w:rsidRPr="00305C64">
        <w:rPr>
          <w:rFonts w:eastAsia="宋体" w:hint="eastAsia"/>
          <w:highlight w:val="yellow"/>
          <w:lang w:eastAsia="zh-CN"/>
        </w:rPr>
        <w:t>,</w:t>
      </w:r>
      <w:r w:rsidR="0074740A" w:rsidRPr="00305C64">
        <w:rPr>
          <w:rFonts w:eastAsia="宋体"/>
          <w:highlight w:val="yellow"/>
          <w:lang w:eastAsia="zh-CN"/>
        </w:rPr>
        <w:t xml:space="preserve"> Smart factory,</w:t>
      </w:r>
      <w:r w:rsidR="00535624">
        <w:rPr>
          <w:rFonts w:eastAsia="宋体"/>
          <w:lang w:eastAsia="zh-CN"/>
        </w:rPr>
        <w:t xml:space="preserve"> seek the potential </w:t>
      </w:r>
      <w:r w:rsidR="009A15C2">
        <w:rPr>
          <w:rFonts w:eastAsia="宋体"/>
          <w:lang w:eastAsia="zh-CN"/>
        </w:rPr>
        <w:t>enhancement</w:t>
      </w:r>
      <w:r w:rsidR="00973FC5">
        <w:rPr>
          <w:rFonts w:eastAsia="宋体"/>
          <w:lang w:eastAsia="zh-CN"/>
        </w:rPr>
        <w:t>s</w:t>
      </w:r>
      <w:r w:rsidR="009A15C2">
        <w:rPr>
          <w:rFonts w:eastAsia="宋体"/>
          <w:lang w:eastAsia="zh-CN"/>
        </w:rPr>
        <w:t xml:space="preserve"> to improving network capabilities exposure</w:t>
      </w:r>
      <w:r w:rsidR="00973FC5">
        <w:rPr>
          <w:rFonts w:eastAsia="宋体"/>
          <w:lang w:eastAsia="zh-CN"/>
        </w:rPr>
        <w:t xml:space="preserve"> </w:t>
      </w:r>
      <w:r w:rsidR="00FB5852">
        <w:rPr>
          <w:rFonts w:eastAsia="宋体"/>
          <w:lang w:eastAsia="zh-CN"/>
        </w:rPr>
        <w:t>via</w:t>
      </w:r>
      <w:r w:rsidR="00973FC5">
        <w:rPr>
          <w:rFonts w:eastAsia="宋体"/>
          <w:lang w:eastAsia="zh-CN"/>
        </w:rPr>
        <w:t xml:space="preserve"> NRM to the VAL domain,</w:t>
      </w:r>
      <w:r w:rsidR="009A15C2">
        <w:rPr>
          <w:rFonts w:eastAsia="宋体"/>
          <w:lang w:eastAsia="zh-CN"/>
        </w:rPr>
        <w:t xml:space="preserve"> e.g. aggregating</w:t>
      </w:r>
      <w:r w:rsidR="00535624">
        <w:rPr>
          <w:rFonts w:eastAsia="宋体"/>
          <w:lang w:eastAsia="zh-CN"/>
        </w:rPr>
        <w:t xml:space="preserve"> </w:t>
      </w:r>
      <w:r w:rsidR="00973FC5">
        <w:rPr>
          <w:rFonts w:eastAsia="宋体"/>
          <w:lang w:eastAsia="zh-CN"/>
        </w:rPr>
        <w:t xml:space="preserve">more than one </w:t>
      </w:r>
      <w:r w:rsidR="00535624">
        <w:rPr>
          <w:rFonts w:eastAsia="宋体"/>
          <w:lang w:eastAsia="zh-CN"/>
        </w:rPr>
        <w:t>network APIs</w:t>
      </w:r>
      <w:r w:rsidR="009A15C2">
        <w:rPr>
          <w:rFonts w:eastAsia="宋体"/>
          <w:lang w:eastAsia="zh-CN"/>
        </w:rPr>
        <w:t xml:space="preserve"> to simpl</w:t>
      </w:r>
      <w:r w:rsidR="00973FC5">
        <w:rPr>
          <w:rFonts w:eastAsia="宋体"/>
          <w:lang w:eastAsia="zh-CN"/>
        </w:rPr>
        <w:t>if</w:t>
      </w:r>
      <w:r w:rsidR="009A15C2">
        <w:rPr>
          <w:rFonts w:eastAsia="宋体"/>
          <w:lang w:eastAsia="zh-CN"/>
        </w:rPr>
        <w:t xml:space="preserve">y the </w:t>
      </w:r>
      <w:r w:rsidR="00973FC5">
        <w:rPr>
          <w:rFonts w:eastAsia="宋体"/>
          <w:lang w:eastAsia="zh-CN"/>
        </w:rPr>
        <w:t>usage by</w:t>
      </w:r>
      <w:r w:rsidR="009A15C2">
        <w:rPr>
          <w:rFonts w:eastAsia="宋体"/>
          <w:lang w:eastAsia="zh-CN"/>
        </w:rPr>
        <w:t xml:space="preserve"> APP developing. </w:t>
      </w:r>
    </w:p>
    <w:p w14:paraId="50EB5821" w14:textId="5374F326" w:rsidR="005844B8" w:rsidRDefault="005844B8" w:rsidP="005844B8">
      <w:pPr>
        <w:overflowPunct w:val="0"/>
        <w:autoSpaceDE w:val="0"/>
        <w:autoSpaceDN w:val="0"/>
        <w:adjustRightInd w:val="0"/>
        <w:spacing w:after="180"/>
        <w:ind w:left="852" w:hanging="284"/>
        <w:textAlignment w:val="baseline"/>
        <w:rPr>
          <w:rFonts w:eastAsia="宋体"/>
          <w:lang w:eastAsia="zh-CN"/>
        </w:rPr>
      </w:pPr>
      <w:r>
        <w:rPr>
          <w:rFonts w:eastAsia="宋体"/>
          <w:lang w:eastAsia="zh-CN"/>
        </w:rPr>
        <w:t>c</w:t>
      </w:r>
      <w:r w:rsidRPr="00DA5B9D">
        <w:rPr>
          <w:rFonts w:eastAsia="宋体"/>
          <w:lang w:eastAsia="zh-CN"/>
        </w:rPr>
        <w:t>.</w:t>
      </w:r>
      <w:r w:rsidRPr="00DA5B9D">
        <w:rPr>
          <w:rFonts w:eastAsia="宋体"/>
          <w:lang w:eastAsia="zh-CN"/>
        </w:rPr>
        <w:tab/>
      </w:r>
      <w:r>
        <w:rPr>
          <w:rFonts w:eastAsia="宋体"/>
          <w:lang w:eastAsia="zh-CN"/>
        </w:rPr>
        <w:t>Revisit the existed NRM API(s) and further optimize them when necessary (e.g., the issues identified by industry projects like GSM OPG</w:t>
      </w:r>
      <w:r>
        <w:rPr>
          <w:rFonts w:eastAsia="宋体" w:hint="eastAsia"/>
          <w:lang w:eastAsia="zh-CN"/>
        </w:rPr>
        <w:t>/</w:t>
      </w:r>
      <w:r>
        <w:rPr>
          <w:rFonts w:eastAsia="宋体"/>
          <w:lang w:eastAsia="zh-CN"/>
        </w:rPr>
        <w:t>Open Gateway, 5G ACIA).</w:t>
      </w:r>
    </w:p>
    <w:p w14:paraId="0006CC84" w14:textId="12A428A1" w:rsidR="00E97868" w:rsidRPr="00DA5B9D" w:rsidRDefault="00E97868" w:rsidP="005844B8">
      <w:pPr>
        <w:overflowPunct w:val="0"/>
        <w:autoSpaceDE w:val="0"/>
        <w:autoSpaceDN w:val="0"/>
        <w:adjustRightInd w:val="0"/>
        <w:spacing w:after="180"/>
        <w:ind w:left="852" w:hanging="284"/>
        <w:textAlignment w:val="baseline"/>
        <w:rPr>
          <w:rFonts w:eastAsia="宋体"/>
          <w:lang w:eastAsia="en-GB"/>
        </w:rPr>
      </w:pPr>
      <w:r>
        <w:rPr>
          <w:rFonts w:eastAsia="宋体"/>
          <w:lang w:eastAsia="zh-CN"/>
        </w:rPr>
        <w:t xml:space="preserve"> </w:t>
      </w:r>
    </w:p>
    <w:p w14:paraId="1ABC9D4D" w14:textId="77777777" w:rsidR="005844B8" w:rsidRPr="005844B8" w:rsidRDefault="005844B8" w:rsidP="00535624">
      <w:pPr>
        <w:overflowPunct w:val="0"/>
        <w:autoSpaceDE w:val="0"/>
        <w:autoSpaceDN w:val="0"/>
        <w:adjustRightInd w:val="0"/>
        <w:spacing w:after="180"/>
        <w:ind w:left="852" w:hanging="284"/>
        <w:textAlignment w:val="baseline"/>
        <w:rPr>
          <w:rFonts w:eastAsia="宋体"/>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EB11B82" w:rsidR="001E489F" w:rsidRPr="006C2E80" w:rsidRDefault="00897685" w:rsidP="005875D6">
            <w:pPr>
              <w:pStyle w:val="Guidance"/>
              <w:spacing w:after="0"/>
              <w:rPr>
                <w:lang w:eastAsia="zh-CN"/>
              </w:rPr>
            </w:pPr>
            <w:r>
              <w:rPr>
                <w:rFonts w:hint="eastAsia"/>
                <w:lang w:eastAsia="zh-CN"/>
              </w:rPr>
              <w:t>New</w:t>
            </w:r>
          </w:p>
        </w:tc>
        <w:tc>
          <w:tcPr>
            <w:tcW w:w="1134" w:type="dxa"/>
          </w:tcPr>
          <w:p w14:paraId="1581EDBA" w14:textId="59957DF4" w:rsidR="001E489F" w:rsidRPr="006C2E80" w:rsidRDefault="00897685" w:rsidP="005875D6">
            <w:pPr>
              <w:pStyle w:val="Guidance"/>
              <w:spacing w:after="0"/>
            </w:pPr>
            <w:r>
              <w:rPr>
                <w:rFonts w:hint="eastAsia"/>
                <w:lang w:eastAsia="zh-CN"/>
              </w:rPr>
              <w:t>T</w:t>
            </w:r>
            <w:r>
              <w:rPr>
                <w:lang w:eastAsia="zh-CN"/>
              </w:rPr>
              <w:t>S 23.XXX</w:t>
            </w:r>
          </w:p>
        </w:tc>
        <w:tc>
          <w:tcPr>
            <w:tcW w:w="2409" w:type="dxa"/>
          </w:tcPr>
          <w:p w14:paraId="3489ADFF" w14:textId="0DB3F546" w:rsidR="001E489F" w:rsidRPr="006C2E80" w:rsidRDefault="004B2C26" w:rsidP="004B2C26">
            <w:pPr>
              <w:pStyle w:val="Guidance"/>
              <w:spacing w:after="0"/>
              <w:rPr>
                <w:lang w:eastAsia="zh-CN"/>
              </w:rPr>
            </w:pPr>
            <w:r>
              <w:rPr>
                <w:lang w:eastAsia="zh-CN"/>
              </w:rPr>
              <w:t xml:space="preserve">Transformation </w:t>
            </w:r>
            <w:r w:rsidR="001513BB">
              <w:rPr>
                <w:lang w:eastAsia="zh-CN"/>
              </w:rPr>
              <w:t xml:space="preserve">3GPP </w:t>
            </w:r>
            <w:r w:rsidR="00897685">
              <w:rPr>
                <w:lang w:eastAsia="zh-CN"/>
              </w:rPr>
              <w:t>Network API</w:t>
            </w:r>
            <w:r w:rsidR="00897685">
              <w:rPr>
                <w:rFonts w:hint="eastAsia"/>
                <w:lang w:eastAsia="zh-CN"/>
              </w:rPr>
              <w:t>(</w:t>
            </w:r>
            <w:r w:rsidR="00897685">
              <w:rPr>
                <w:lang w:eastAsia="zh-CN"/>
              </w:rPr>
              <w:t>s)</w:t>
            </w:r>
            <w:r>
              <w:rPr>
                <w:lang w:eastAsia="zh-CN"/>
              </w:rPr>
              <w:t xml:space="preserve"> </w:t>
            </w:r>
            <w:r w:rsidR="001513BB">
              <w:rPr>
                <w:lang w:eastAsia="zh-CN"/>
              </w:rPr>
              <w:t xml:space="preserve">for APP friendly </w:t>
            </w:r>
            <w:r>
              <w:rPr>
                <w:lang w:eastAsia="zh-CN"/>
              </w:rPr>
              <w:t>usages</w:t>
            </w:r>
          </w:p>
        </w:tc>
        <w:tc>
          <w:tcPr>
            <w:tcW w:w="993" w:type="dxa"/>
          </w:tcPr>
          <w:p w14:paraId="060C3F75" w14:textId="6320E142" w:rsidR="001E489F" w:rsidRPr="006C2E80" w:rsidRDefault="001E489F" w:rsidP="005875D6">
            <w:pPr>
              <w:pStyle w:val="Guidance"/>
              <w:spacing w:after="0"/>
            </w:pPr>
          </w:p>
        </w:tc>
        <w:tc>
          <w:tcPr>
            <w:tcW w:w="1074" w:type="dxa"/>
          </w:tcPr>
          <w:p w14:paraId="3CC87817" w14:textId="49CD46C5" w:rsidR="001E489F" w:rsidRPr="006C2E80" w:rsidRDefault="001E489F" w:rsidP="005875D6">
            <w:pPr>
              <w:pStyle w:val="Guidance"/>
              <w:spacing w:after="0"/>
            </w:pPr>
          </w:p>
        </w:tc>
        <w:tc>
          <w:tcPr>
            <w:tcW w:w="2186" w:type="dxa"/>
          </w:tcPr>
          <w:p w14:paraId="71B3D7AE" w14:textId="22A5B2E9"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7685"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9ABFD7B" w:rsidR="00897685" w:rsidRPr="006C2E80" w:rsidRDefault="00897685" w:rsidP="00897685">
            <w:pPr>
              <w:pStyle w:val="Guidance"/>
              <w:spacing w:after="0"/>
            </w:pPr>
            <w:r w:rsidRPr="00EF3D10">
              <w:t>TS 23.434</w:t>
            </w:r>
          </w:p>
        </w:tc>
        <w:tc>
          <w:tcPr>
            <w:tcW w:w="4344" w:type="dxa"/>
            <w:tcBorders>
              <w:top w:val="single" w:sz="4" w:space="0" w:color="auto"/>
              <w:left w:val="single" w:sz="4" w:space="0" w:color="auto"/>
              <w:bottom w:val="single" w:sz="4" w:space="0" w:color="auto"/>
              <w:right w:val="single" w:sz="4" w:space="0" w:color="auto"/>
            </w:tcBorders>
          </w:tcPr>
          <w:p w14:paraId="292C4506" w14:textId="7BC3CF12" w:rsidR="00897685" w:rsidRPr="006C2E80" w:rsidRDefault="00897685" w:rsidP="001513BB">
            <w:pPr>
              <w:pStyle w:val="Guidance"/>
              <w:spacing w:after="0"/>
            </w:pPr>
            <w:r>
              <w:t>E</w:t>
            </w:r>
            <w:r w:rsidRPr="00EF3D10">
              <w:t>nhancements to SEAL</w:t>
            </w:r>
            <w:r>
              <w:t xml:space="preserve"> Phase 3</w:t>
            </w:r>
            <w:r w:rsidR="001513BB">
              <w:t xml:space="preserve"> for moving the content related to </w:t>
            </w:r>
            <w:r w:rsidR="001513BB">
              <w:rPr>
                <w:lang w:eastAsia="zh-CN"/>
              </w:rPr>
              <w:t>abstraction of 3GPP Network CN API</w:t>
            </w:r>
            <w:r w:rsidR="001513BB">
              <w:rPr>
                <w:rFonts w:hint="eastAsia"/>
                <w:lang w:eastAsia="zh-CN"/>
              </w:rPr>
              <w:t>(</w:t>
            </w:r>
            <w:r w:rsidR="001513BB">
              <w:rPr>
                <w:lang w:eastAsia="zh-CN"/>
              </w:rPr>
              <w:t>s)  to new TS</w:t>
            </w:r>
          </w:p>
        </w:tc>
        <w:tc>
          <w:tcPr>
            <w:tcW w:w="1417" w:type="dxa"/>
            <w:tcBorders>
              <w:top w:val="single" w:sz="4" w:space="0" w:color="auto"/>
              <w:left w:val="single" w:sz="4" w:space="0" w:color="auto"/>
              <w:bottom w:val="single" w:sz="4" w:space="0" w:color="auto"/>
              <w:right w:val="single" w:sz="4" w:space="0" w:color="auto"/>
            </w:tcBorders>
          </w:tcPr>
          <w:p w14:paraId="2260CA0D" w14:textId="03850F39" w:rsidR="00897685" w:rsidRPr="006C2E80" w:rsidRDefault="00897685" w:rsidP="00897685">
            <w:pPr>
              <w:pStyle w:val="Guidance"/>
              <w:spacing w:after="0"/>
            </w:pPr>
            <w:r>
              <w:t>SA#107</w:t>
            </w:r>
            <w:r w:rsidRPr="001A1C2F">
              <w:t>(</w:t>
            </w:r>
            <w:r>
              <w:t xml:space="preserve">March 12, </w:t>
            </w:r>
            <w:r w:rsidRPr="001A1C2F">
              <w:t>202</w:t>
            </w:r>
            <w:r>
              <w:t>5</w:t>
            </w:r>
            <w:r w:rsidRPr="001A1C2F">
              <w:t>)</w:t>
            </w:r>
          </w:p>
        </w:tc>
        <w:tc>
          <w:tcPr>
            <w:tcW w:w="2101" w:type="dxa"/>
            <w:tcBorders>
              <w:top w:val="single" w:sz="4" w:space="0" w:color="auto"/>
              <w:left w:val="single" w:sz="4" w:space="0" w:color="auto"/>
              <w:bottom w:val="single" w:sz="4" w:space="0" w:color="auto"/>
              <w:right w:val="single" w:sz="4" w:space="0" w:color="auto"/>
            </w:tcBorders>
          </w:tcPr>
          <w:p w14:paraId="76342A83" w14:textId="294D5A52" w:rsidR="00897685" w:rsidRPr="006C2E80" w:rsidRDefault="00897685" w:rsidP="00897685">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19E3DD7F" w:rsidR="001E489F" w:rsidRPr="006C2E80" w:rsidRDefault="001E489F" w:rsidP="001E489F">
      <w:pPr>
        <w:pStyle w:val="Guidance"/>
      </w:pPr>
      <w:r w:rsidRPr="006C2E80">
        <w:t xml:space="preserve">{Mandatory: </w:t>
      </w:r>
      <w:r w:rsidR="00897685">
        <w:t>Yang</w:t>
      </w:r>
      <w:r w:rsidRPr="006C2E80">
        <w:t xml:space="preserve">, </w:t>
      </w:r>
      <w:r w:rsidR="00897685">
        <w:t>Yanmei</w:t>
      </w:r>
      <w:r w:rsidRPr="006C2E80">
        <w:t xml:space="preserve">, </w:t>
      </w:r>
      <w:r w:rsidR="00897685">
        <w:t>Huawei Technologies Co.,Ltd.</w:t>
      </w:r>
      <w:r w:rsidRPr="006C2E80">
        <w:t xml:space="preserve">, </w:t>
      </w:r>
      <w:r w:rsidR="00897685">
        <w:t>Huawei Technologies Co.,Ltd.</w:t>
      </w:r>
      <w:r w:rsidRPr="006C2E80">
        <w: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9806E8" w:rsidR="001E489F" w:rsidRPr="006C2E80" w:rsidRDefault="001513BB"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7DBDCB61" w:rsidR="007861B8" w:rsidRPr="0072294E" w:rsidRDefault="001513BB" w:rsidP="001E489F">
      <w:pPr>
        <w:pStyle w:val="Guidance"/>
      </w:pPr>
      <w:r>
        <w:t xml:space="preserve">CT3 for stage3 implementation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97AB006" w:rsidR="001E489F" w:rsidRDefault="001513BB" w:rsidP="005875D6">
            <w:pPr>
              <w:pStyle w:val="TAL"/>
              <w:rPr>
                <w:lang w:eastAsia="zh-CN"/>
              </w:rPr>
            </w:pPr>
            <w:r>
              <w:rPr>
                <w:lang w:eastAsia="zh-CN"/>
              </w:rPr>
              <w:t xml:space="preserve">Huawei </w:t>
            </w:r>
            <w:r w:rsidR="007F1EC1">
              <w:rPr>
                <w:lang w:eastAsia="zh-CN"/>
              </w:rPr>
              <w:t>Technologies Co Ltd</w:t>
            </w:r>
          </w:p>
        </w:tc>
      </w:tr>
      <w:tr w:rsidR="001E489F" w14:paraId="2C5796E3" w14:textId="77777777" w:rsidTr="005875D6">
        <w:trPr>
          <w:cantSplit/>
          <w:jc w:val="center"/>
        </w:trPr>
        <w:tc>
          <w:tcPr>
            <w:tcW w:w="5029" w:type="dxa"/>
            <w:shd w:val="clear" w:color="auto" w:fill="auto"/>
          </w:tcPr>
          <w:p w14:paraId="3ABE29D5" w14:textId="14A7447C" w:rsidR="001E489F" w:rsidRDefault="00036DB7" w:rsidP="005875D6">
            <w:pPr>
              <w:pStyle w:val="TAL"/>
              <w:rPr>
                <w:lang w:eastAsia="zh-CN"/>
              </w:rPr>
            </w:pPr>
            <w:r>
              <w:rPr>
                <w:lang w:eastAsia="zh-CN"/>
              </w:rPr>
              <w:t xml:space="preserve">Hisilicon </w:t>
            </w:r>
          </w:p>
        </w:tc>
      </w:tr>
      <w:tr w:rsidR="001E489F" w14:paraId="5425D30D" w14:textId="77777777" w:rsidTr="005875D6">
        <w:trPr>
          <w:cantSplit/>
          <w:jc w:val="center"/>
        </w:trPr>
        <w:tc>
          <w:tcPr>
            <w:tcW w:w="5029" w:type="dxa"/>
            <w:shd w:val="clear" w:color="auto" w:fill="auto"/>
          </w:tcPr>
          <w:p w14:paraId="37445962" w14:textId="7E00F2D9" w:rsidR="001E489F" w:rsidRDefault="00AF116E" w:rsidP="005875D6">
            <w:pPr>
              <w:pStyle w:val="TAL"/>
              <w:rPr>
                <w:lang w:eastAsia="zh-CN"/>
              </w:rPr>
            </w:pPr>
            <w:r>
              <w:rPr>
                <w:rFonts w:hint="eastAsia"/>
                <w:lang w:eastAsia="zh-CN"/>
              </w:rPr>
              <w:t>S</w:t>
            </w:r>
            <w:r>
              <w:rPr>
                <w:lang w:eastAsia="zh-CN"/>
              </w:rPr>
              <w:t>amsung?</w:t>
            </w:r>
          </w:p>
        </w:tc>
      </w:tr>
      <w:tr w:rsidR="001E489F" w14:paraId="0E49C138" w14:textId="77777777" w:rsidTr="005875D6">
        <w:trPr>
          <w:cantSplit/>
          <w:jc w:val="center"/>
        </w:trPr>
        <w:tc>
          <w:tcPr>
            <w:tcW w:w="5029" w:type="dxa"/>
            <w:shd w:val="clear" w:color="auto" w:fill="auto"/>
          </w:tcPr>
          <w:p w14:paraId="4A1E7A61" w14:textId="214E173F" w:rsidR="001E489F" w:rsidRDefault="00AF116E" w:rsidP="005875D6">
            <w:pPr>
              <w:pStyle w:val="TAL"/>
              <w:rPr>
                <w:lang w:eastAsia="zh-CN"/>
              </w:rPr>
            </w:pPr>
            <w:r>
              <w:rPr>
                <w:lang w:eastAsia="zh-CN"/>
              </w:rPr>
              <w:t>CMCC?</w:t>
            </w:r>
          </w:p>
        </w:tc>
      </w:tr>
      <w:tr w:rsidR="001E489F" w14:paraId="3EDE7FDD" w14:textId="77777777" w:rsidTr="005875D6">
        <w:trPr>
          <w:cantSplit/>
          <w:jc w:val="center"/>
        </w:trPr>
        <w:tc>
          <w:tcPr>
            <w:tcW w:w="5029" w:type="dxa"/>
            <w:shd w:val="clear" w:color="auto" w:fill="auto"/>
          </w:tcPr>
          <w:p w14:paraId="3E863CFD" w14:textId="007F37BC" w:rsidR="001E489F" w:rsidRDefault="00AF116E" w:rsidP="005875D6">
            <w:pPr>
              <w:pStyle w:val="TAL"/>
              <w:rPr>
                <w:lang w:eastAsia="zh-CN"/>
              </w:rPr>
            </w:pPr>
            <w:r>
              <w:rPr>
                <w:rFonts w:hint="eastAsia"/>
                <w:lang w:eastAsia="zh-CN"/>
              </w:rPr>
              <w:t>C</w:t>
            </w:r>
            <w:r>
              <w:rPr>
                <w:lang w:eastAsia="zh-CN"/>
              </w:rPr>
              <w:t>ATT?</w:t>
            </w:r>
          </w:p>
        </w:tc>
      </w:tr>
      <w:tr w:rsidR="001E489F" w14:paraId="30A479CE" w14:textId="77777777" w:rsidTr="005875D6">
        <w:trPr>
          <w:cantSplit/>
          <w:jc w:val="center"/>
        </w:trPr>
        <w:tc>
          <w:tcPr>
            <w:tcW w:w="5029" w:type="dxa"/>
            <w:shd w:val="clear" w:color="auto" w:fill="auto"/>
          </w:tcPr>
          <w:p w14:paraId="78DC25D6" w14:textId="01020123" w:rsidR="001E489F" w:rsidRDefault="00E032F9" w:rsidP="005875D6">
            <w:pPr>
              <w:pStyle w:val="TAL"/>
              <w:rPr>
                <w:lang w:eastAsia="zh-CN"/>
              </w:rPr>
            </w:pPr>
            <w:r w:rsidRPr="00E032F9">
              <w:rPr>
                <w:lang w:eastAsia="zh-CN"/>
              </w:rPr>
              <w:t>Convida Wireless LLC</w:t>
            </w:r>
            <w:r w:rsidR="00AF116E">
              <w:rPr>
                <w:lang w:eastAsia="zh-CN"/>
              </w:rPr>
              <w:t>?</w:t>
            </w:r>
          </w:p>
        </w:tc>
      </w:tr>
      <w:tr w:rsidR="00AF116E" w14:paraId="2A37A6C2" w14:textId="77777777" w:rsidTr="005875D6">
        <w:trPr>
          <w:cantSplit/>
          <w:jc w:val="center"/>
        </w:trPr>
        <w:tc>
          <w:tcPr>
            <w:tcW w:w="5029" w:type="dxa"/>
            <w:shd w:val="clear" w:color="auto" w:fill="auto"/>
          </w:tcPr>
          <w:p w14:paraId="5F8FC9A5" w14:textId="6D59CD57" w:rsidR="00AF116E" w:rsidRDefault="00E032F9" w:rsidP="005875D6">
            <w:pPr>
              <w:pStyle w:val="TAL"/>
              <w:rPr>
                <w:lang w:eastAsia="zh-CN"/>
              </w:rPr>
            </w:pPr>
            <w:r>
              <w:rPr>
                <w:rFonts w:hint="eastAsia"/>
                <w:lang w:eastAsia="zh-CN"/>
              </w:rPr>
              <w:t>A</w:t>
            </w:r>
            <w:r>
              <w:rPr>
                <w:lang w:eastAsia="zh-CN"/>
              </w:rPr>
              <w:t>pple</w:t>
            </w:r>
          </w:p>
        </w:tc>
      </w:tr>
      <w:tr w:rsidR="00E032F9" w14:paraId="49EE7509" w14:textId="77777777" w:rsidTr="005875D6">
        <w:trPr>
          <w:cantSplit/>
          <w:jc w:val="center"/>
        </w:trPr>
        <w:tc>
          <w:tcPr>
            <w:tcW w:w="5029" w:type="dxa"/>
            <w:shd w:val="clear" w:color="auto" w:fill="auto"/>
          </w:tcPr>
          <w:p w14:paraId="697F0BA4" w14:textId="11CB158C" w:rsidR="00E032F9" w:rsidRDefault="00E032F9" w:rsidP="005875D6">
            <w:pPr>
              <w:pStyle w:val="TAL"/>
              <w:rPr>
                <w:lang w:eastAsia="zh-CN"/>
              </w:rPr>
            </w:pPr>
            <w:r>
              <w:rPr>
                <w:rFonts w:hint="eastAsia"/>
                <w:lang w:eastAsia="zh-CN"/>
              </w:rPr>
              <w:t>L</w:t>
            </w:r>
            <w:r>
              <w:rPr>
                <w:lang w:eastAsia="zh-CN"/>
              </w:rPr>
              <w:t>enovo?</w:t>
            </w:r>
          </w:p>
        </w:tc>
      </w:tr>
      <w:tr w:rsidR="00E032F9" w14:paraId="74050F95" w14:textId="77777777" w:rsidTr="005875D6">
        <w:trPr>
          <w:cantSplit/>
          <w:jc w:val="center"/>
        </w:trPr>
        <w:tc>
          <w:tcPr>
            <w:tcW w:w="5029" w:type="dxa"/>
            <w:shd w:val="clear" w:color="auto" w:fill="auto"/>
          </w:tcPr>
          <w:p w14:paraId="07E4EA81" w14:textId="58874B47" w:rsidR="00E032F9" w:rsidRDefault="00E032F9" w:rsidP="005875D6">
            <w:pPr>
              <w:pStyle w:val="TAL"/>
              <w:rPr>
                <w:lang w:eastAsia="zh-CN"/>
              </w:rPr>
            </w:pPr>
            <w:r w:rsidRPr="00E032F9">
              <w:rPr>
                <w:rFonts w:hint="eastAsia"/>
                <w:lang w:eastAsia="zh-CN"/>
              </w:rPr>
              <w:t>Deutsche Telekom</w:t>
            </w:r>
            <w:r w:rsidRPr="00E032F9">
              <w:rPr>
                <w:lang w:eastAsia="zh-CN"/>
              </w:rPr>
              <w:t>?</w:t>
            </w:r>
          </w:p>
        </w:tc>
      </w:tr>
      <w:tr w:rsidR="00E032F9" w14:paraId="27526904" w14:textId="77777777" w:rsidTr="005875D6">
        <w:trPr>
          <w:cantSplit/>
          <w:jc w:val="center"/>
        </w:trPr>
        <w:tc>
          <w:tcPr>
            <w:tcW w:w="5029" w:type="dxa"/>
            <w:shd w:val="clear" w:color="auto" w:fill="auto"/>
          </w:tcPr>
          <w:p w14:paraId="2B423E07" w14:textId="1CC9F84E" w:rsidR="00E032F9" w:rsidRPr="00E032F9" w:rsidRDefault="00E032F9" w:rsidP="005875D6">
            <w:pPr>
              <w:pStyle w:val="TAL"/>
              <w:rPr>
                <w:lang w:eastAsia="zh-CN"/>
              </w:rPr>
            </w:pPr>
            <w:r>
              <w:rPr>
                <w:rFonts w:hint="eastAsia"/>
                <w:lang w:eastAsia="zh-CN"/>
              </w:rPr>
              <w:t>E</w:t>
            </w:r>
            <w:r>
              <w:rPr>
                <w:lang w:eastAsia="zh-CN"/>
              </w:rPr>
              <w:t>ricss</w:t>
            </w:r>
            <w:r w:rsidR="00360044">
              <w:rPr>
                <w:lang w:eastAsia="zh-CN"/>
              </w:rPr>
              <w:t>on</w:t>
            </w:r>
            <w:r>
              <w:rPr>
                <w:lang w:eastAsia="zh-CN"/>
              </w:rP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41694" w14:textId="77777777" w:rsidR="00E72981" w:rsidRDefault="00E72981">
      <w:r>
        <w:separator/>
      </w:r>
    </w:p>
  </w:endnote>
  <w:endnote w:type="continuationSeparator" w:id="0">
    <w:p w14:paraId="57EC8E2E" w14:textId="77777777" w:rsidR="00E72981" w:rsidRDefault="00E7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0C94F" w14:textId="77777777" w:rsidR="00E72981" w:rsidRDefault="00E72981">
      <w:r>
        <w:separator/>
      </w:r>
    </w:p>
  </w:footnote>
  <w:footnote w:type="continuationSeparator" w:id="0">
    <w:p w14:paraId="35502E3D" w14:textId="77777777" w:rsidR="00E72981" w:rsidRDefault="00E72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9F4734"/>
    <w:multiLevelType w:val="hybridMultilevel"/>
    <w:tmpl w:val="8BD6F63E"/>
    <w:lvl w:ilvl="0" w:tplc="AE4C1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FA8"/>
    <w:rsid w:val="00021708"/>
    <w:rsid w:val="0002191A"/>
    <w:rsid w:val="0003016C"/>
    <w:rsid w:val="00030CD4"/>
    <w:rsid w:val="000344A1"/>
    <w:rsid w:val="00036DB7"/>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422"/>
    <w:rsid w:val="00094F23"/>
    <w:rsid w:val="000967F4"/>
    <w:rsid w:val="000A6432"/>
    <w:rsid w:val="000C4D7F"/>
    <w:rsid w:val="000D6D78"/>
    <w:rsid w:val="000E0429"/>
    <w:rsid w:val="000E0437"/>
    <w:rsid w:val="000F6E51"/>
    <w:rsid w:val="00102A24"/>
    <w:rsid w:val="00105267"/>
    <w:rsid w:val="0011587C"/>
    <w:rsid w:val="001244C2"/>
    <w:rsid w:val="0013259C"/>
    <w:rsid w:val="00135831"/>
    <w:rsid w:val="001376A6"/>
    <w:rsid w:val="001424CD"/>
    <w:rsid w:val="0014389B"/>
    <w:rsid w:val="00143932"/>
    <w:rsid w:val="0014413C"/>
    <w:rsid w:val="00150C36"/>
    <w:rsid w:val="001513BB"/>
    <w:rsid w:val="00157F50"/>
    <w:rsid w:val="00157FFB"/>
    <w:rsid w:val="001607AE"/>
    <w:rsid w:val="00166A1B"/>
    <w:rsid w:val="00167F4A"/>
    <w:rsid w:val="00170EDB"/>
    <w:rsid w:val="00180FBE"/>
    <w:rsid w:val="001851D4"/>
    <w:rsid w:val="00187B17"/>
    <w:rsid w:val="00192528"/>
    <w:rsid w:val="00192B41"/>
    <w:rsid w:val="0019338C"/>
    <w:rsid w:val="00193EA6"/>
    <w:rsid w:val="00197562"/>
    <w:rsid w:val="00197E4A"/>
    <w:rsid w:val="001A31EF"/>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F7653"/>
    <w:rsid w:val="002070CB"/>
    <w:rsid w:val="00221438"/>
    <w:rsid w:val="002336A6"/>
    <w:rsid w:val="002336BF"/>
    <w:rsid w:val="00235F9B"/>
    <w:rsid w:val="00236BBA"/>
    <w:rsid w:val="00236D1F"/>
    <w:rsid w:val="002407FF"/>
    <w:rsid w:val="00241A03"/>
    <w:rsid w:val="00243051"/>
    <w:rsid w:val="00246C06"/>
    <w:rsid w:val="00250F58"/>
    <w:rsid w:val="00253892"/>
    <w:rsid w:val="002541D3"/>
    <w:rsid w:val="00256429"/>
    <w:rsid w:val="00257A81"/>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5101"/>
    <w:rsid w:val="002E5170"/>
    <w:rsid w:val="002F7CCB"/>
    <w:rsid w:val="00301992"/>
    <w:rsid w:val="003057FD"/>
    <w:rsid w:val="00305C64"/>
    <w:rsid w:val="003101C6"/>
    <w:rsid w:val="00310E70"/>
    <w:rsid w:val="00313F3E"/>
    <w:rsid w:val="00320536"/>
    <w:rsid w:val="00325E33"/>
    <w:rsid w:val="00327112"/>
    <w:rsid w:val="003275E6"/>
    <w:rsid w:val="00354553"/>
    <w:rsid w:val="00360044"/>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42C65"/>
    <w:rsid w:val="00450EB3"/>
    <w:rsid w:val="00451122"/>
    <w:rsid w:val="004518DB"/>
    <w:rsid w:val="004562FC"/>
    <w:rsid w:val="0047108F"/>
    <w:rsid w:val="00477EBC"/>
    <w:rsid w:val="00480A8B"/>
    <w:rsid w:val="00482246"/>
    <w:rsid w:val="00484421"/>
    <w:rsid w:val="00491391"/>
    <w:rsid w:val="004A01BD"/>
    <w:rsid w:val="004A0A73"/>
    <w:rsid w:val="004A180A"/>
    <w:rsid w:val="004A661C"/>
    <w:rsid w:val="004B2C26"/>
    <w:rsid w:val="004C4C9B"/>
    <w:rsid w:val="004D2FA0"/>
    <w:rsid w:val="004D4AF0"/>
    <w:rsid w:val="004E1010"/>
    <w:rsid w:val="004F4172"/>
    <w:rsid w:val="004F4E01"/>
    <w:rsid w:val="0050202A"/>
    <w:rsid w:val="00507903"/>
    <w:rsid w:val="0051299D"/>
    <w:rsid w:val="0051334E"/>
    <w:rsid w:val="005157A9"/>
    <w:rsid w:val="0052032E"/>
    <w:rsid w:val="00521896"/>
    <w:rsid w:val="00522A80"/>
    <w:rsid w:val="00535624"/>
    <w:rsid w:val="00535A39"/>
    <w:rsid w:val="00542C77"/>
    <w:rsid w:val="00544D8F"/>
    <w:rsid w:val="00553BDE"/>
    <w:rsid w:val="00556F13"/>
    <w:rsid w:val="00562495"/>
    <w:rsid w:val="00572B78"/>
    <w:rsid w:val="0057401B"/>
    <w:rsid w:val="00577727"/>
    <w:rsid w:val="005777AF"/>
    <w:rsid w:val="005844B8"/>
    <w:rsid w:val="00586562"/>
    <w:rsid w:val="00590B24"/>
    <w:rsid w:val="00593DC4"/>
    <w:rsid w:val="0059529B"/>
    <w:rsid w:val="005954DD"/>
    <w:rsid w:val="005A3249"/>
    <w:rsid w:val="005A6ABC"/>
    <w:rsid w:val="005B1577"/>
    <w:rsid w:val="005B19FB"/>
    <w:rsid w:val="005B2109"/>
    <w:rsid w:val="005B35A2"/>
    <w:rsid w:val="005C0CC6"/>
    <w:rsid w:val="005C0FFC"/>
    <w:rsid w:val="005C3F71"/>
    <w:rsid w:val="005C5A03"/>
    <w:rsid w:val="005C7352"/>
    <w:rsid w:val="005D1F7E"/>
    <w:rsid w:val="005D2738"/>
    <w:rsid w:val="005D37AC"/>
    <w:rsid w:val="005D60FD"/>
    <w:rsid w:val="005D7E18"/>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0B18"/>
    <w:rsid w:val="00665B9B"/>
    <w:rsid w:val="006727B3"/>
    <w:rsid w:val="0067616E"/>
    <w:rsid w:val="00690725"/>
    <w:rsid w:val="006921DE"/>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07B8"/>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61B8"/>
    <w:rsid w:val="00787383"/>
    <w:rsid w:val="00791B51"/>
    <w:rsid w:val="00795AD1"/>
    <w:rsid w:val="007B5456"/>
    <w:rsid w:val="007B5F65"/>
    <w:rsid w:val="007C1FF4"/>
    <w:rsid w:val="007C767B"/>
    <w:rsid w:val="007D3C7C"/>
    <w:rsid w:val="007D687A"/>
    <w:rsid w:val="007E1BA0"/>
    <w:rsid w:val="007F1DEC"/>
    <w:rsid w:val="007F1EC1"/>
    <w:rsid w:val="007F2297"/>
    <w:rsid w:val="007F55EC"/>
    <w:rsid w:val="007F6574"/>
    <w:rsid w:val="008003DE"/>
    <w:rsid w:val="00820F9D"/>
    <w:rsid w:val="00830D57"/>
    <w:rsid w:val="00831057"/>
    <w:rsid w:val="00837EF8"/>
    <w:rsid w:val="0084119C"/>
    <w:rsid w:val="008416ED"/>
    <w:rsid w:val="00850CD4"/>
    <w:rsid w:val="00854A49"/>
    <w:rsid w:val="00854F32"/>
    <w:rsid w:val="008578D0"/>
    <w:rsid w:val="008624DE"/>
    <w:rsid w:val="008634EB"/>
    <w:rsid w:val="00866945"/>
    <w:rsid w:val="00876BD5"/>
    <w:rsid w:val="00897685"/>
    <w:rsid w:val="00897C84"/>
    <w:rsid w:val="008A06BE"/>
    <w:rsid w:val="008A56F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40736"/>
    <w:rsid w:val="00941253"/>
    <w:rsid w:val="00943F44"/>
    <w:rsid w:val="0095038B"/>
    <w:rsid w:val="00950CF7"/>
    <w:rsid w:val="00960A44"/>
    <w:rsid w:val="00970864"/>
    <w:rsid w:val="009736D5"/>
    <w:rsid w:val="00973FC5"/>
    <w:rsid w:val="009768C3"/>
    <w:rsid w:val="00977C43"/>
    <w:rsid w:val="0098195A"/>
    <w:rsid w:val="00990EEE"/>
    <w:rsid w:val="00993DF2"/>
    <w:rsid w:val="00996533"/>
    <w:rsid w:val="009A0093"/>
    <w:rsid w:val="009A15C2"/>
    <w:rsid w:val="009A3833"/>
    <w:rsid w:val="009A5F57"/>
    <w:rsid w:val="009A62E2"/>
    <w:rsid w:val="009B110B"/>
    <w:rsid w:val="009B13F0"/>
    <w:rsid w:val="009B196A"/>
    <w:rsid w:val="009D5E48"/>
    <w:rsid w:val="009D6D9F"/>
    <w:rsid w:val="009E0B41"/>
    <w:rsid w:val="009E1910"/>
    <w:rsid w:val="009E1DCA"/>
    <w:rsid w:val="009E1FE8"/>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676"/>
    <w:rsid w:val="00A60672"/>
    <w:rsid w:val="00A61169"/>
    <w:rsid w:val="00A63024"/>
    <w:rsid w:val="00A65602"/>
    <w:rsid w:val="00A75F3D"/>
    <w:rsid w:val="00A82FCC"/>
    <w:rsid w:val="00A8479D"/>
    <w:rsid w:val="00A906A4"/>
    <w:rsid w:val="00A97953"/>
    <w:rsid w:val="00AA5063"/>
    <w:rsid w:val="00AA574E"/>
    <w:rsid w:val="00AD1429"/>
    <w:rsid w:val="00AD324E"/>
    <w:rsid w:val="00AD5B51"/>
    <w:rsid w:val="00AD7B78"/>
    <w:rsid w:val="00AF116E"/>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560F4"/>
    <w:rsid w:val="00B63284"/>
    <w:rsid w:val="00B75CE0"/>
    <w:rsid w:val="00B84B54"/>
    <w:rsid w:val="00B86E16"/>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67D"/>
    <w:rsid w:val="00C278EB"/>
    <w:rsid w:val="00C3782E"/>
    <w:rsid w:val="00C404D1"/>
    <w:rsid w:val="00C42176"/>
    <w:rsid w:val="00C42344"/>
    <w:rsid w:val="00C505EB"/>
    <w:rsid w:val="00C52914"/>
    <w:rsid w:val="00C5567D"/>
    <w:rsid w:val="00C63F06"/>
    <w:rsid w:val="00C6590B"/>
    <w:rsid w:val="00C7131F"/>
    <w:rsid w:val="00C76753"/>
    <w:rsid w:val="00C82B98"/>
    <w:rsid w:val="00C8586A"/>
    <w:rsid w:val="00CA2B4F"/>
    <w:rsid w:val="00CA5DB0"/>
    <w:rsid w:val="00CC084E"/>
    <w:rsid w:val="00CC58ED"/>
    <w:rsid w:val="00CC6867"/>
    <w:rsid w:val="00D0135E"/>
    <w:rsid w:val="00D145EC"/>
    <w:rsid w:val="00D303D0"/>
    <w:rsid w:val="00D32AF6"/>
    <w:rsid w:val="00D355FB"/>
    <w:rsid w:val="00D409A1"/>
    <w:rsid w:val="00D43C0B"/>
    <w:rsid w:val="00D44A74"/>
    <w:rsid w:val="00D46432"/>
    <w:rsid w:val="00D53549"/>
    <w:rsid w:val="00D57CD2"/>
    <w:rsid w:val="00D57E66"/>
    <w:rsid w:val="00D73350"/>
    <w:rsid w:val="00D82231"/>
    <w:rsid w:val="00D8756E"/>
    <w:rsid w:val="00D938DD"/>
    <w:rsid w:val="00D9583A"/>
    <w:rsid w:val="00D95EAB"/>
    <w:rsid w:val="00D974EA"/>
    <w:rsid w:val="00DA29AC"/>
    <w:rsid w:val="00DA329A"/>
    <w:rsid w:val="00DA3F86"/>
    <w:rsid w:val="00DA5B9D"/>
    <w:rsid w:val="00DA75A1"/>
    <w:rsid w:val="00DB5064"/>
    <w:rsid w:val="00DB521B"/>
    <w:rsid w:val="00DC0F52"/>
    <w:rsid w:val="00DC4726"/>
    <w:rsid w:val="00DD0AAB"/>
    <w:rsid w:val="00DD3C66"/>
    <w:rsid w:val="00DD40D2"/>
    <w:rsid w:val="00DE5BBF"/>
    <w:rsid w:val="00DF01BE"/>
    <w:rsid w:val="00E013A9"/>
    <w:rsid w:val="00E032F9"/>
    <w:rsid w:val="00E03A99"/>
    <w:rsid w:val="00E041CD"/>
    <w:rsid w:val="00E06534"/>
    <w:rsid w:val="00E126A5"/>
    <w:rsid w:val="00E1463F"/>
    <w:rsid w:val="00E34AA9"/>
    <w:rsid w:val="00E34D45"/>
    <w:rsid w:val="00E363A9"/>
    <w:rsid w:val="00E413E0"/>
    <w:rsid w:val="00E47C52"/>
    <w:rsid w:val="00E53AE3"/>
    <w:rsid w:val="00E5574A"/>
    <w:rsid w:val="00E64FB2"/>
    <w:rsid w:val="00E67B7D"/>
    <w:rsid w:val="00E72981"/>
    <w:rsid w:val="00E81E2C"/>
    <w:rsid w:val="00E82FBF"/>
    <w:rsid w:val="00E97868"/>
    <w:rsid w:val="00EA662E"/>
    <w:rsid w:val="00EB5D2F"/>
    <w:rsid w:val="00EC0D04"/>
    <w:rsid w:val="00EC10EC"/>
    <w:rsid w:val="00EC456C"/>
    <w:rsid w:val="00EC63B3"/>
    <w:rsid w:val="00ED166C"/>
    <w:rsid w:val="00ED5FA6"/>
    <w:rsid w:val="00ED6080"/>
    <w:rsid w:val="00EE0176"/>
    <w:rsid w:val="00EF0942"/>
    <w:rsid w:val="00EF291F"/>
    <w:rsid w:val="00F0218C"/>
    <w:rsid w:val="00F0251A"/>
    <w:rsid w:val="00F0393B"/>
    <w:rsid w:val="00F15D08"/>
    <w:rsid w:val="00F313DD"/>
    <w:rsid w:val="00F368F9"/>
    <w:rsid w:val="00F378BE"/>
    <w:rsid w:val="00F43120"/>
    <w:rsid w:val="00F44FF2"/>
    <w:rsid w:val="00F64378"/>
    <w:rsid w:val="00F67FC3"/>
    <w:rsid w:val="00F725DA"/>
    <w:rsid w:val="00F763A4"/>
    <w:rsid w:val="00F80D67"/>
    <w:rsid w:val="00F81CF2"/>
    <w:rsid w:val="00F82A04"/>
    <w:rsid w:val="00F83DF3"/>
    <w:rsid w:val="00F940D5"/>
    <w:rsid w:val="00F941B8"/>
    <w:rsid w:val="00FA11C5"/>
    <w:rsid w:val="00FA5FA5"/>
    <w:rsid w:val="00FA6721"/>
    <w:rsid w:val="00FA7365"/>
    <w:rsid w:val="00FA79A7"/>
    <w:rsid w:val="00FB5852"/>
    <w:rsid w:val="00FC1D7C"/>
    <w:rsid w:val="00FC2551"/>
    <w:rsid w:val="00FC643D"/>
    <w:rsid w:val="00FD1DAF"/>
    <w:rsid w:val="00FD2D20"/>
    <w:rsid w:val="00FE3DCC"/>
    <w:rsid w:val="00FE53C8"/>
    <w:rsid w:val="00FE5C76"/>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67D"/>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B2">
    <w:name w:val="B2"/>
    <w:basedOn w:val="21"/>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21">
    <w:name w:val="List 2"/>
    <w:basedOn w:val="a"/>
    <w:rsid w:val="00DA5B9D"/>
    <w:pPr>
      <w:ind w:leftChars="200" w:left="100" w:hangingChars="200" w:hanging="200"/>
      <w:contextualSpacing/>
    </w:pPr>
  </w:style>
  <w:style w:type="character" w:styleId="aa">
    <w:name w:val="annotation reference"/>
    <w:basedOn w:val="a0"/>
    <w:rsid w:val="00A60672"/>
    <w:rPr>
      <w:sz w:val="21"/>
      <w:szCs w:val="21"/>
    </w:rPr>
  </w:style>
  <w:style w:type="paragraph" w:styleId="ab">
    <w:name w:val="annotation subject"/>
    <w:basedOn w:val="a5"/>
    <w:next w:val="a5"/>
    <w:link w:val="Char0"/>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A60672"/>
    <w:rPr>
      <w:rFonts w:ascii="Arial" w:hAnsi="Arial"/>
      <w:lang w:eastAsia="en-US"/>
    </w:rPr>
  </w:style>
  <w:style w:type="character" w:customStyle="1" w:styleId="Char0">
    <w:name w:val="批注主题 Char"/>
    <w:basedOn w:val="Char"/>
    <w:link w:val="ab"/>
    <w:rsid w:val="00A60672"/>
    <w:rPr>
      <w:rFonts w:ascii="Arial" w:hAnsi="Arial"/>
      <w:b/>
      <w:bCs/>
      <w:lang w:eastAsia="en-US"/>
    </w:rPr>
  </w:style>
  <w:style w:type="paragraph" w:styleId="ac">
    <w:name w:val="Balloon Text"/>
    <w:basedOn w:val="a"/>
    <w:link w:val="Char1"/>
    <w:semiHidden/>
    <w:unhideWhenUsed/>
    <w:rsid w:val="00A60672"/>
    <w:rPr>
      <w:sz w:val="18"/>
      <w:szCs w:val="18"/>
    </w:rPr>
  </w:style>
  <w:style w:type="character" w:customStyle="1" w:styleId="Char1">
    <w:name w:val="批注框文本 Char"/>
    <w:basedOn w:val="a0"/>
    <w:link w:val="ac"/>
    <w:semiHidden/>
    <w:rsid w:val="00A60672"/>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2024-05-23T07:26:00Z</dcterms:created>
  <dcterms:modified xsi:type="dcterms:W3CDTF">2024-05-23T07:26:00Z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(3)LPDghuEJbrmKHrUjNi5Hfm6lVbCBIzRVrEQF3TnShtbkPAIzAqee+dGR6zCwR9Bt234t6Rye
PBxuHYN347SjGg9dyCAtHpBeOtImyTxR/sxouuiWVRui9pfnily5rsPNIgKaXmmvJ+jbvaxL
dWVw9dqtOwD+tO6zftCpYHryZyeDeL41oB2oYg4XEs+9DWEOgOv9kXxefOJ+Ns89SwgfeRo6
evaRGUGc6kOEADT83l</vt:lpwstr>
  </property>
  <property fmtid="{D5CDD505-2E9C-101B-9397-08002B2CF9AE}" pid="3" name="_2015_ms_pID_7253431">
    <vt:lpwstr>K7OVoJRemKMsTNTSJxMt8aXAJBtgp6jsWIIv5V64pz5EwEjDwDPq3N
PbLQtnGvX4HP22aSGUVmweHhkvMxozfLy4RszOVinZ5685ExfSLQJW7l3gZzPkPhSXbtXs6I
84RlefUiQsOGXitK+IuPAwE5kZhys+64EcfCVzjQdtj/O5bz5eLNL+s8FovY0lWKQNceES6e
dR5WgZzh5XnazwxyJeVg8nW2wvrtFXcCcGxy</vt:lpwstr>
  </property>
  <property fmtid="{D5CDD505-2E9C-101B-9397-08002B2CF9AE}" pid="4" name="_2015_ms_pID_7253432">
    <vt:lpwstr>7g==</vt:lpwstr>
  </property>
</Properties>
</file>